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jc w:val="center"/>
        <w:rPr>
          <w:rFonts w:eastAsia="仿宋_GB2312"/>
          <w:color w:val="000000"/>
          <w:sz w:val="32"/>
          <w:szCs w:val="32"/>
        </w:rPr>
      </w:pPr>
    </w:p>
    <w:p w:rsidR="007F4CFF" w:rsidRDefault="007F4CFF">
      <w:pPr>
        <w:spacing w:line="560" w:lineRule="exact"/>
        <w:jc w:val="center"/>
        <w:rPr>
          <w:rFonts w:eastAsia="仿宋_GB2312"/>
          <w:color w:val="000000"/>
          <w:sz w:val="32"/>
          <w:szCs w:val="32"/>
        </w:rPr>
      </w:pPr>
    </w:p>
    <w:p w:rsidR="007F4CFF" w:rsidRDefault="007F4CFF">
      <w:pPr>
        <w:spacing w:line="560" w:lineRule="exact"/>
        <w:jc w:val="center"/>
        <w:rPr>
          <w:rFonts w:eastAsia="仿宋_GB2312"/>
          <w:color w:val="000000"/>
          <w:sz w:val="32"/>
          <w:szCs w:val="32"/>
        </w:rPr>
      </w:pPr>
      <w:r>
        <w:rPr>
          <w:rFonts w:eastAsia="仿宋_GB2312"/>
          <w:color w:val="000000"/>
          <w:sz w:val="32"/>
          <w:szCs w:val="32"/>
        </w:rPr>
        <w:t>上府办</w:t>
      </w:r>
      <w:r w:rsidR="00067BFA">
        <w:rPr>
          <w:rFonts w:eastAsia="仿宋_GB2312" w:hint="eastAsia"/>
          <w:color w:val="000000"/>
          <w:sz w:val="32"/>
          <w:szCs w:val="32"/>
        </w:rPr>
        <w:t>字</w:t>
      </w:r>
      <w:r>
        <w:rPr>
          <w:rFonts w:eastAsia="仿宋_GB2312"/>
          <w:color w:val="000000"/>
          <w:sz w:val="32"/>
          <w:szCs w:val="32"/>
        </w:rPr>
        <w:t>〔</w:t>
      </w:r>
      <w:r>
        <w:rPr>
          <w:rFonts w:eastAsia="仿宋_GB2312"/>
          <w:color w:val="000000"/>
          <w:sz w:val="32"/>
          <w:szCs w:val="32"/>
        </w:rPr>
        <w:t>20</w:t>
      </w:r>
      <w:r w:rsidR="00E92C9F">
        <w:rPr>
          <w:rFonts w:eastAsia="仿宋_GB2312" w:hint="eastAsia"/>
          <w:color w:val="000000"/>
          <w:sz w:val="32"/>
          <w:szCs w:val="32"/>
        </w:rPr>
        <w:t>2</w:t>
      </w:r>
      <w:r w:rsidR="001B705B">
        <w:rPr>
          <w:rFonts w:eastAsia="仿宋_GB2312" w:hint="eastAsia"/>
          <w:color w:val="000000"/>
          <w:sz w:val="32"/>
          <w:szCs w:val="32"/>
        </w:rPr>
        <w:t>3</w:t>
      </w:r>
      <w:r>
        <w:rPr>
          <w:rFonts w:eastAsia="仿宋_GB2312"/>
          <w:color w:val="000000"/>
          <w:sz w:val="32"/>
          <w:szCs w:val="32"/>
        </w:rPr>
        <w:t>〕</w:t>
      </w:r>
      <w:r w:rsidR="00975FF4">
        <w:rPr>
          <w:rFonts w:eastAsia="仿宋_GB2312" w:hint="eastAsia"/>
          <w:color w:val="000000"/>
          <w:sz w:val="32"/>
          <w:szCs w:val="32"/>
        </w:rPr>
        <w:t>27</w:t>
      </w:r>
      <w:r>
        <w:rPr>
          <w:rFonts w:eastAsia="仿宋_GB2312"/>
          <w:color w:val="000000"/>
          <w:sz w:val="32"/>
          <w:szCs w:val="32"/>
        </w:rPr>
        <w:t>号</w:t>
      </w:r>
    </w:p>
    <w:p w:rsidR="007F4CFF" w:rsidRDefault="007F4CFF">
      <w:pPr>
        <w:spacing w:line="640" w:lineRule="exact"/>
        <w:jc w:val="center"/>
        <w:rPr>
          <w:rFonts w:eastAsia="仿宋_GB2312"/>
          <w:color w:val="000000"/>
          <w:sz w:val="36"/>
          <w:szCs w:val="36"/>
        </w:rPr>
      </w:pPr>
    </w:p>
    <w:p w:rsidR="007F4CFF" w:rsidRDefault="007F4CFF" w:rsidP="00E502E6">
      <w:pPr>
        <w:spacing w:line="560" w:lineRule="exact"/>
        <w:jc w:val="center"/>
        <w:rPr>
          <w:rFonts w:eastAsia="方正小标宋简体"/>
          <w:color w:val="000000"/>
          <w:sz w:val="36"/>
          <w:szCs w:val="36"/>
        </w:rPr>
      </w:pPr>
    </w:p>
    <w:p w:rsidR="007F4CFF" w:rsidRDefault="00E92C9F" w:rsidP="00E502E6">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CC6688" w:rsidRPr="00086FAB" w:rsidRDefault="00556BD8" w:rsidP="002157E0">
      <w:pPr>
        <w:spacing w:line="560" w:lineRule="exact"/>
        <w:rPr>
          <w:rFonts w:eastAsia="仿宋_GB2312"/>
          <w:spacing w:val="-12"/>
          <w:kern w:val="32"/>
          <w:sz w:val="32"/>
          <w:szCs w:val="32"/>
        </w:rPr>
      </w:pPr>
      <w:r w:rsidRPr="00086FAB">
        <w:rPr>
          <w:rFonts w:eastAsia="方正小标宋简体" w:hint="eastAsia"/>
          <w:color w:val="000000"/>
          <w:spacing w:val="-12"/>
          <w:sz w:val="44"/>
          <w:szCs w:val="44"/>
        </w:rPr>
        <w:t>关于公布第一批行政规范性文件清理结果的通知</w:t>
      </w:r>
    </w:p>
    <w:p w:rsidR="00086FAB" w:rsidRDefault="00086FAB" w:rsidP="002157E0">
      <w:pPr>
        <w:spacing w:line="560" w:lineRule="exact"/>
        <w:rPr>
          <w:rFonts w:eastAsia="仿宋_GB2312"/>
          <w:sz w:val="32"/>
          <w:szCs w:val="32"/>
        </w:rPr>
      </w:pPr>
    </w:p>
    <w:p w:rsidR="00A948F0" w:rsidRPr="004D32F3" w:rsidRDefault="00A948F0" w:rsidP="002157E0">
      <w:pPr>
        <w:spacing w:line="560" w:lineRule="exact"/>
        <w:rPr>
          <w:rFonts w:eastAsia="仿宋_GB2312"/>
          <w:sz w:val="32"/>
          <w:szCs w:val="32"/>
        </w:rPr>
      </w:pPr>
      <w:r w:rsidRPr="004D32F3">
        <w:rPr>
          <w:rFonts w:eastAsia="仿宋_GB2312"/>
          <w:sz w:val="32"/>
          <w:szCs w:val="32"/>
        </w:rPr>
        <w:t>各乡（镇）人民政府、街道办事处，</w:t>
      </w:r>
      <w:r w:rsidR="00BE7363" w:rsidRPr="00DE5CCE">
        <w:rPr>
          <w:rFonts w:eastAsia="仿宋_GB2312" w:hint="eastAsia"/>
          <w:sz w:val="32"/>
          <w:szCs w:val="32"/>
        </w:rPr>
        <w:t>县直各单位</w:t>
      </w:r>
      <w:r w:rsidRPr="004D32F3">
        <w:rPr>
          <w:rFonts w:eastAsia="仿宋_GB2312"/>
          <w:sz w:val="32"/>
          <w:szCs w:val="32"/>
        </w:rPr>
        <w:t>：</w:t>
      </w:r>
    </w:p>
    <w:p w:rsidR="00556BD8" w:rsidRPr="00556BD8" w:rsidRDefault="00556BD8" w:rsidP="00556BD8">
      <w:pPr>
        <w:spacing w:line="560" w:lineRule="exact"/>
        <w:ind w:firstLineChars="200" w:firstLine="640"/>
        <w:rPr>
          <w:rFonts w:eastAsia="仿宋_GB2312"/>
          <w:sz w:val="32"/>
          <w:szCs w:val="32"/>
        </w:rPr>
      </w:pPr>
      <w:r w:rsidRPr="00556BD8">
        <w:rPr>
          <w:rFonts w:eastAsia="仿宋_GB2312" w:hint="eastAsia"/>
          <w:sz w:val="32"/>
          <w:szCs w:val="32"/>
        </w:rPr>
        <w:t>为加强行政规范性文件监督管理，及时清除改革和发展的制度性障碍，优化营商环境，促进法治政府建设，按照江西省人民政府办公厅《关于开展政府规章、行政规范性文件清理工作的通知》等规定，对现行有效的以县政府、县政府办公室名义印发的行政规范性文件进行了集中清理。现将我县行政规范性文件清理结果予以公布。</w:t>
      </w:r>
    </w:p>
    <w:p w:rsidR="00556BD8" w:rsidRPr="00556BD8" w:rsidRDefault="00556BD8" w:rsidP="00556BD8">
      <w:pPr>
        <w:spacing w:line="560" w:lineRule="exact"/>
        <w:ind w:firstLineChars="200" w:firstLine="640"/>
        <w:rPr>
          <w:rFonts w:eastAsia="仿宋_GB2312"/>
          <w:sz w:val="32"/>
          <w:szCs w:val="32"/>
        </w:rPr>
      </w:pPr>
      <w:r w:rsidRPr="00556BD8">
        <w:rPr>
          <w:rFonts w:eastAsia="仿宋_GB2312" w:hint="eastAsia"/>
          <w:sz w:val="32"/>
          <w:szCs w:val="32"/>
        </w:rPr>
        <w:t>列入拟修改目录的行政规范性文件有效期截止到</w:t>
      </w:r>
      <w:r w:rsidRPr="00556BD8">
        <w:rPr>
          <w:rFonts w:eastAsia="仿宋_GB2312" w:hint="eastAsia"/>
          <w:sz w:val="32"/>
          <w:szCs w:val="32"/>
        </w:rPr>
        <w:t>2023</w:t>
      </w:r>
      <w:r w:rsidRPr="00556BD8">
        <w:rPr>
          <w:rFonts w:eastAsia="仿宋_GB2312" w:hint="eastAsia"/>
          <w:sz w:val="32"/>
          <w:szCs w:val="32"/>
        </w:rPr>
        <w:t>年</w:t>
      </w:r>
      <w:r w:rsidRPr="00556BD8">
        <w:rPr>
          <w:rFonts w:eastAsia="仿宋_GB2312" w:hint="eastAsia"/>
          <w:sz w:val="32"/>
          <w:szCs w:val="32"/>
        </w:rPr>
        <w:t>12</w:t>
      </w:r>
      <w:r w:rsidRPr="00556BD8">
        <w:rPr>
          <w:rFonts w:eastAsia="仿宋_GB2312" w:hint="eastAsia"/>
          <w:sz w:val="32"/>
          <w:szCs w:val="32"/>
        </w:rPr>
        <w:t>月</w:t>
      </w:r>
      <w:r w:rsidRPr="00556BD8">
        <w:rPr>
          <w:rFonts w:eastAsia="仿宋_GB2312" w:hint="eastAsia"/>
          <w:sz w:val="32"/>
          <w:szCs w:val="32"/>
        </w:rPr>
        <w:t>31</w:t>
      </w:r>
      <w:r w:rsidRPr="00556BD8">
        <w:rPr>
          <w:rFonts w:eastAsia="仿宋_GB2312" w:hint="eastAsia"/>
          <w:sz w:val="32"/>
          <w:szCs w:val="32"/>
        </w:rPr>
        <w:t>日，有效期届满前未修改的，自动失效。在完成修改前有关内容与上位法或上级政策规定不一致的，按上位法或上级政策</w:t>
      </w:r>
      <w:r w:rsidRPr="00556BD8">
        <w:rPr>
          <w:rFonts w:eastAsia="仿宋_GB2312" w:hint="eastAsia"/>
          <w:sz w:val="32"/>
          <w:szCs w:val="32"/>
        </w:rPr>
        <w:lastRenderedPageBreak/>
        <w:t>执行。</w:t>
      </w:r>
    </w:p>
    <w:p w:rsidR="00556BD8" w:rsidRPr="00556BD8" w:rsidRDefault="00556BD8" w:rsidP="00556BD8">
      <w:pPr>
        <w:spacing w:line="560" w:lineRule="exact"/>
        <w:ind w:firstLineChars="200" w:firstLine="640"/>
        <w:rPr>
          <w:rFonts w:eastAsia="仿宋_GB2312"/>
          <w:sz w:val="32"/>
          <w:szCs w:val="32"/>
        </w:rPr>
      </w:pPr>
    </w:p>
    <w:p w:rsidR="00556BD8" w:rsidRPr="00556BD8" w:rsidRDefault="00556BD8" w:rsidP="00556BD8">
      <w:pPr>
        <w:spacing w:line="560" w:lineRule="exact"/>
        <w:ind w:firstLineChars="200" w:firstLine="640"/>
        <w:rPr>
          <w:rFonts w:eastAsia="仿宋_GB2312"/>
          <w:sz w:val="32"/>
          <w:szCs w:val="32"/>
        </w:rPr>
      </w:pPr>
      <w:r w:rsidRPr="00556BD8">
        <w:rPr>
          <w:rFonts w:eastAsia="仿宋_GB2312" w:hint="eastAsia"/>
          <w:sz w:val="32"/>
          <w:szCs w:val="32"/>
        </w:rPr>
        <w:t>附件：</w:t>
      </w:r>
      <w:r w:rsidRPr="00556BD8">
        <w:rPr>
          <w:rFonts w:eastAsia="仿宋_GB2312" w:hint="eastAsia"/>
          <w:sz w:val="32"/>
          <w:szCs w:val="32"/>
        </w:rPr>
        <w:t>1</w:t>
      </w:r>
      <w:r w:rsidR="00086FAB">
        <w:rPr>
          <w:rFonts w:eastAsia="仿宋_GB2312" w:hint="eastAsia"/>
          <w:sz w:val="32"/>
          <w:szCs w:val="32"/>
        </w:rPr>
        <w:t>．</w:t>
      </w:r>
      <w:r w:rsidRPr="00556BD8">
        <w:rPr>
          <w:rFonts w:eastAsia="仿宋_GB2312" w:hint="eastAsia"/>
          <w:sz w:val="32"/>
          <w:szCs w:val="32"/>
        </w:rPr>
        <w:t>上高县继续有效的行政规范性文件目录</w:t>
      </w:r>
    </w:p>
    <w:p w:rsidR="00556BD8" w:rsidRPr="00556BD8" w:rsidRDefault="00556BD8" w:rsidP="00086FAB">
      <w:pPr>
        <w:spacing w:line="560" w:lineRule="exact"/>
        <w:ind w:firstLineChars="500" w:firstLine="1600"/>
        <w:rPr>
          <w:rFonts w:eastAsia="仿宋_GB2312"/>
          <w:sz w:val="32"/>
          <w:szCs w:val="32"/>
        </w:rPr>
      </w:pPr>
      <w:r w:rsidRPr="00556BD8">
        <w:rPr>
          <w:rFonts w:eastAsia="仿宋_GB2312" w:hint="eastAsia"/>
          <w:sz w:val="32"/>
          <w:szCs w:val="32"/>
        </w:rPr>
        <w:t>2</w:t>
      </w:r>
      <w:r w:rsidR="00086FAB">
        <w:rPr>
          <w:rFonts w:eastAsia="仿宋_GB2312" w:hint="eastAsia"/>
          <w:sz w:val="32"/>
          <w:szCs w:val="32"/>
        </w:rPr>
        <w:t>．</w:t>
      </w:r>
      <w:r w:rsidRPr="00556BD8">
        <w:rPr>
          <w:rFonts w:eastAsia="仿宋_GB2312" w:hint="eastAsia"/>
          <w:sz w:val="32"/>
          <w:szCs w:val="32"/>
        </w:rPr>
        <w:t>上高县拟修改（订）的行政规范性文件目录</w:t>
      </w:r>
    </w:p>
    <w:p w:rsidR="00556BD8" w:rsidRPr="00556BD8" w:rsidRDefault="00556BD8" w:rsidP="00086FAB">
      <w:pPr>
        <w:spacing w:line="560" w:lineRule="exact"/>
        <w:ind w:firstLineChars="500" w:firstLine="1600"/>
        <w:rPr>
          <w:rFonts w:eastAsia="仿宋_GB2312"/>
          <w:sz w:val="32"/>
          <w:szCs w:val="32"/>
        </w:rPr>
      </w:pPr>
      <w:r w:rsidRPr="00556BD8">
        <w:rPr>
          <w:rFonts w:eastAsia="仿宋_GB2312" w:hint="eastAsia"/>
          <w:sz w:val="32"/>
          <w:szCs w:val="32"/>
        </w:rPr>
        <w:t>3</w:t>
      </w:r>
      <w:r w:rsidR="00086FAB">
        <w:rPr>
          <w:rFonts w:eastAsia="仿宋_GB2312" w:hint="eastAsia"/>
          <w:sz w:val="32"/>
          <w:szCs w:val="32"/>
        </w:rPr>
        <w:t>．</w:t>
      </w:r>
      <w:r w:rsidRPr="00556BD8">
        <w:rPr>
          <w:rFonts w:eastAsia="仿宋_GB2312" w:hint="eastAsia"/>
          <w:sz w:val="32"/>
          <w:szCs w:val="32"/>
        </w:rPr>
        <w:t>上高县失效的行政规范性文件目录</w:t>
      </w:r>
    </w:p>
    <w:p w:rsidR="00023A35" w:rsidRPr="004D32F3" w:rsidRDefault="00023A35" w:rsidP="002157E0">
      <w:pPr>
        <w:spacing w:line="560" w:lineRule="exact"/>
        <w:ind w:firstLineChars="200" w:firstLine="640"/>
        <w:rPr>
          <w:rFonts w:eastAsia="仿宋_GB2312"/>
          <w:sz w:val="32"/>
          <w:szCs w:val="32"/>
        </w:rPr>
      </w:pPr>
    </w:p>
    <w:p w:rsidR="00693CC3" w:rsidRPr="004D32F3" w:rsidRDefault="00693CC3" w:rsidP="002157E0">
      <w:pPr>
        <w:spacing w:line="560" w:lineRule="exact"/>
        <w:ind w:firstLineChars="200" w:firstLine="640"/>
        <w:rPr>
          <w:rFonts w:eastAsia="仿宋_GB2312"/>
          <w:sz w:val="32"/>
          <w:szCs w:val="32"/>
        </w:rPr>
      </w:pPr>
    </w:p>
    <w:p w:rsidR="008D4482" w:rsidRPr="004D32F3" w:rsidRDefault="008D4482" w:rsidP="002157E0">
      <w:pPr>
        <w:spacing w:line="560" w:lineRule="exact"/>
        <w:ind w:firstLineChars="1600" w:firstLine="5120"/>
        <w:rPr>
          <w:rFonts w:eastAsia="仿宋_GB2312"/>
          <w:sz w:val="32"/>
          <w:szCs w:val="32"/>
        </w:rPr>
      </w:pPr>
    </w:p>
    <w:p w:rsidR="008D4482" w:rsidRPr="004D32F3" w:rsidRDefault="008D4482" w:rsidP="002157E0">
      <w:pPr>
        <w:spacing w:line="560" w:lineRule="exact"/>
        <w:ind w:firstLineChars="1600" w:firstLine="5120"/>
        <w:rPr>
          <w:rFonts w:eastAsia="仿宋_GB2312"/>
          <w:sz w:val="32"/>
          <w:szCs w:val="32"/>
        </w:rPr>
      </w:pPr>
    </w:p>
    <w:p w:rsidR="00DE2E61" w:rsidRDefault="00DE2E61" w:rsidP="002157E0">
      <w:pPr>
        <w:spacing w:line="560" w:lineRule="exact"/>
        <w:ind w:firstLineChars="1600" w:firstLine="5120"/>
        <w:rPr>
          <w:rFonts w:eastAsia="仿宋_GB2312"/>
          <w:sz w:val="32"/>
          <w:szCs w:val="32"/>
        </w:rPr>
      </w:pPr>
      <w:r w:rsidRPr="004D32F3">
        <w:rPr>
          <w:rFonts w:eastAsia="仿宋_GB2312"/>
          <w:sz w:val="32"/>
          <w:szCs w:val="32"/>
        </w:rPr>
        <w:t>202</w:t>
      </w:r>
      <w:r w:rsidR="001B705B">
        <w:rPr>
          <w:rFonts w:eastAsia="仿宋_GB2312" w:hint="eastAsia"/>
          <w:sz w:val="32"/>
          <w:szCs w:val="32"/>
        </w:rPr>
        <w:t>3</w:t>
      </w:r>
      <w:r w:rsidRPr="004D32F3">
        <w:rPr>
          <w:rFonts w:eastAsia="仿宋_GB2312"/>
          <w:sz w:val="32"/>
          <w:szCs w:val="32"/>
        </w:rPr>
        <w:t>年</w:t>
      </w:r>
      <w:r w:rsidR="00975FF4">
        <w:rPr>
          <w:rFonts w:eastAsia="仿宋_GB2312" w:hint="eastAsia"/>
          <w:sz w:val="32"/>
          <w:szCs w:val="32"/>
        </w:rPr>
        <w:t>12</w:t>
      </w:r>
      <w:r w:rsidRPr="004D32F3">
        <w:rPr>
          <w:rFonts w:eastAsia="仿宋_GB2312"/>
          <w:sz w:val="32"/>
          <w:szCs w:val="32"/>
        </w:rPr>
        <w:t>月</w:t>
      </w:r>
      <w:r w:rsidR="00975FF4">
        <w:rPr>
          <w:rFonts w:eastAsia="仿宋_GB2312" w:hint="eastAsia"/>
          <w:sz w:val="32"/>
          <w:szCs w:val="32"/>
        </w:rPr>
        <w:t>8</w:t>
      </w:r>
      <w:r w:rsidRPr="004D32F3">
        <w:rPr>
          <w:rFonts w:eastAsia="仿宋_GB2312"/>
          <w:sz w:val="32"/>
          <w:szCs w:val="32"/>
        </w:rPr>
        <w:t>日</w:t>
      </w:r>
    </w:p>
    <w:p w:rsidR="00BC24B3" w:rsidRDefault="00BC24B3" w:rsidP="008A0F79">
      <w:pPr>
        <w:spacing w:line="600" w:lineRule="exact"/>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086FAB" w:rsidRDefault="00086FAB" w:rsidP="00556BD8">
      <w:pPr>
        <w:spacing w:line="560" w:lineRule="exact"/>
        <w:ind w:firstLineChars="200" w:firstLine="640"/>
        <w:rPr>
          <w:rFonts w:eastAsia="仿宋_GB2312"/>
          <w:sz w:val="32"/>
          <w:szCs w:val="32"/>
        </w:rPr>
      </w:pPr>
    </w:p>
    <w:p w:rsidR="00556BD8" w:rsidRPr="00086FAB" w:rsidRDefault="00556BD8" w:rsidP="00086FAB">
      <w:pPr>
        <w:spacing w:line="560" w:lineRule="exact"/>
        <w:rPr>
          <w:rFonts w:ascii="黑体" w:eastAsia="黑体" w:hAnsi="黑体"/>
          <w:sz w:val="32"/>
          <w:szCs w:val="32"/>
        </w:rPr>
      </w:pPr>
      <w:r w:rsidRPr="00086FAB">
        <w:rPr>
          <w:rFonts w:ascii="黑体" w:eastAsia="黑体" w:hAnsi="黑体" w:hint="eastAsia"/>
          <w:sz w:val="32"/>
          <w:szCs w:val="32"/>
        </w:rPr>
        <w:lastRenderedPageBreak/>
        <w:t>附件1</w:t>
      </w:r>
    </w:p>
    <w:p w:rsidR="00556BD8" w:rsidRPr="00086FAB" w:rsidRDefault="00556BD8" w:rsidP="00086FAB">
      <w:pPr>
        <w:spacing w:line="560" w:lineRule="exact"/>
        <w:jc w:val="center"/>
        <w:rPr>
          <w:rFonts w:ascii="方正小标宋简体" w:eastAsia="方正小标宋简体"/>
          <w:sz w:val="44"/>
          <w:szCs w:val="44"/>
        </w:rPr>
      </w:pPr>
      <w:r w:rsidRPr="00086FAB">
        <w:rPr>
          <w:rFonts w:ascii="方正小标宋简体" w:eastAsia="方正小标宋简体" w:hint="eastAsia"/>
          <w:sz w:val="44"/>
          <w:szCs w:val="44"/>
        </w:rPr>
        <w:t>上高县继续有效的行政规范性文件目录</w:t>
      </w:r>
    </w:p>
    <w:p w:rsidR="00086FAB" w:rsidRDefault="00086FAB" w:rsidP="00086FAB">
      <w:pPr>
        <w:pStyle w:val="a8"/>
      </w:pPr>
    </w:p>
    <w:tbl>
      <w:tblPr>
        <w:tblW w:w="8763" w:type="dxa"/>
        <w:jc w:val="center"/>
        <w:tblInd w:w="232" w:type="dxa"/>
        <w:tblLayout w:type="fixed"/>
        <w:tblLook w:val="04A0"/>
      </w:tblPr>
      <w:tblGrid>
        <w:gridCol w:w="729"/>
        <w:gridCol w:w="2916"/>
        <w:gridCol w:w="5118"/>
      </w:tblGrid>
      <w:tr w:rsidR="00086FAB" w:rsidRPr="00086FAB" w:rsidTr="00086FAB">
        <w:trPr>
          <w:trHeight w:val="634"/>
          <w:tblHeader/>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
                <w:bCs/>
                <w:color w:val="000000"/>
                <w:sz w:val="24"/>
              </w:rPr>
            </w:pPr>
            <w:r w:rsidRPr="00086FAB">
              <w:rPr>
                <w:rStyle w:val="font11"/>
                <w:rFonts w:ascii="Times New Roman" w:hAnsi="Times New Roman" w:cs="Times New Roman" w:hint="default"/>
                <w:b w:val="0"/>
                <w:sz w:val="24"/>
              </w:rPr>
              <w:t>序号</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
                <w:bCs/>
                <w:color w:val="000000"/>
                <w:sz w:val="24"/>
              </w:rPr>
            </w:pPr>
            <w:r w:rsidRPr="00086FAB">
              <w:rPr>
                <w:rStyle w:val="font41"/>
                <w:rFonts w:ascii="Times New Roman" w:hAnsi="Times New Roman" w:cs="Times New Roman" w:hint="default"/>
                <w:b w:val="0"/>
                <w:sz w:val="24"/>
                <w:szCs w:val="24"/>
              </w:rPr>
              <w:t>文号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
                <w:bCs/>
                <w:color w:val="000000"/>
                <w:sz w:val="24"/>
              </w:rPr>
            </w:pPr>
            <w:r w:rsidRPr="00086FAB">
              <w:rPr>
                <w:rStyle w:val="font41"/>
                <w:rFonts w:ascii="Times New Roman" w:hAnsi="Times New Roman" w:cs="Times New Roman" w:hint="default"/>
                <w:b w:val="0"/>
                <w:sz w:val="24"/>
                <w:szCs w:val="24"/>
              </w:rPr>
              <w:t>文件名称</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1</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上府办发〔</w:t>
            </w:r>
            <w:r w:rsidRPr="00086FAB">
              <w:rPr>
                <w:rStyle w:val="font71"/>
                <w:rFonts w:ascii="Times New Roman" w:cs="Times New Roman" w:hint="default"/>
                <w:sz w:val="24"/>
                <w:szCs w:val="24"/>
              </w:rPr>
              <w:t>2013</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54</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关于印发上高县幼儿园校车审批和管理规定的通知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2</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2013</w:t>
            </w:r>
            <w:r w:rsidRPr="00086FAB">
              <w:rPr>
                <w:rFonts w:eastAsia="仿宋_GB2312"/>
                <w:color w:val="000000"/>
                <w:kern w:val="0"/>
                <w:sz w:val="24"/>
                <w:szCs w:val="24"/>
              </w:rPr>
              <w:t>〕</w:t>
            </w:r>
            <w:r w:rsidRPr="00086FAB">
              <w:rPr>
                <w:rFonts w:eastAsia="仿宋_GB2312"/>
                <w:color w:val="000000"/>
                <w:kern w:val="0"/>
                <w:sz w:val="24"/>
                <w:szCs w:val="24"/>
              </w:rPr>
              <w:t>64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关于印发上高县新农保与老农保制度衔接实施办法的通知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3</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2015</w:t>
            </w:r>
            <w:r w:rsidRPr="00086FAB">
              <w:rPr>
                <w:rFonts w:eastAsia="仿宋_GB2312"/>
                <w:color w:val="000000"/>
                <w:kern w:val="0"/>
                <w:sz w:val="24"/>
                <w:szCs w:val="24"/>
              </w:rPr>
              <w:t>〕</w:t>
            </w:r>
            <w:r w:rsidRPr="00086FAB">
              <w:rPr>
                <w:rFonts w:eastAsia="仿宋_GB2312"/>
                <w:color w:val="000000"/>
                <w:kern w:val="0"/>
                <w:sz w:val="24"/>
                <w:szCs w:val="24"/>
              </w:rPr>
              <w:t>20</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关于印发上高县病死动物及其产品无害化处理监管暂行办法的通知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4</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2015</w:t>
            </w:r>
            <w:r w:rsidRPr="00086FAB">
              <w:rPr>
                <w:rFonts w:eastAsia="仿宋_GB2312"/>
                <w:color w:val="000000"/>
                <w:kern w:val="0"/>
                <w:sz w:val="24"/>
                <w:szCs w:val="24"/>
              </w:rPr>
              <w:t>〕</w:t>
            </w:r>
            <w:r w:rsidRPr="00086FAB">
              <w:rPr>
                <w:rFonts w:eastAsia="仿宋_GB2312"/>
                <w:color w:val="000000"/>
                <w:kern w:val="0"/>
                <w:sz w:val="24"/>
                <w:szCs w:val="24"/>
              </w:rPr>
              <w:t>22</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关于印发进一步加强农产品质量安全监管工作的实施意见的通知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5</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2015</w:t>
            </w:r>
            <w:r w:rsidRPr="00086FAB">
              <w:rPr>
                <w:rFonts w:eastAsia="仿宋_GB2312"/>
                <w:color w:val="000000"/>
                <w:kern w:val="0"/>
                <w:sz w:val="24"/>
                <w:szCs w:val="24"/>
              </w:rPr>
              <w:t>〕</w:t>
            </w:r>
            <w:r w:rsidRPr="00086FAB">
              <w:rPr>
                <w:rFonts w:eastAsia="仿宋_GB2312"/>
                <w:color w:val="000000"/>
                <w:kern w:val="0"/>
                <w:sz w:val="24"/>
                <w:szCs w:val="24"/>
              </w:rPr>
              <w:t>41</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关于印发上高县信用示范企业续贷帮扶资金管理办法的通知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6</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上府办发〔</w:t>
            </w:r>
            <w:r w:rsidRPr="00086FAB">
              <w:rPr>
                <w:rStyle w:val="font71"/>
                <w:rFonts w:ascii="Times New Roman" w:cs="Times New Roman" w:hint="default"/>
                <w:sz w:val="24"/>
                <w:szCs w:val="24"/>
              </w:rPr>
              <w:t>2016</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10</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关于印发东丰路棚户区改造房屋征收补偿安置实施方案的通知</w:t>
            </w:r>
          </w:p>
        </w:tc>
      </w:tr>
      <w:tr w:rsidR="00086FAB" w:rsidRPr="00086FAB" w:rsidTr="00086FAB">
        <w:trPr>
          <w:trHeight w:val="639"/>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7</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上府办发〔</w:t>
            </w:r>
            <w:r w:rsidRPr="00086FAB">
              <w:rPr>
                <w:rStyle w:val="font71"/>
                <w:rFonts w:ascii="Times New Roman" w:cs="Times New Roman" w:hint="default"/>
                <w:sz w:val="24"/>
                <w:szCs w:val="24"/>
              </w:rPr>
              <w:t>2016</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31</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关于印发上高县农村敬老院财务管理办法的通知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Style w:val="font11"/>
                <w:rFonts w:ascii="Times New Roman" w:hAnsi="Times New Roman" w:cs="Times New Roman" w:hint="default"/>
                <w:sz w:val="24"/>
              </w:rPr>
            </w:pPr>
            <w:r w:rsidRPr="00086FAB">
              <w:rPr>
                <w:color w:val="000000"/>
                <w:kern w:val="0"/>
                <w:sz w:val="24"/>
                <w:szCs w:val="24"/>
              </w:rPr>
              <w:t>8</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2016</w:t>
            </w:r>
            <w:r w:rsidRPr="00086FAB">
              <w:rPr>
                <w:rFonts w:eastAsia="仿宋_GB2312"/>
                <w:color w:val="000000"/>
                <w:kern w:val="0"/>
                <w:sz w:val="24"/>
                <w:szCs w:val="24"/>
              </w:rPr>
              <w:t>〕</w:t>
            </w:r>
            <w:r w:rsidRPr="00086FAB">
              <w:rPr>
                <w:rFonts w:eastAsia="仿宋_GB2312"/>
                <w:color w:val="000000"/>
                <w:kern w:val="0"/>
                <w:sz w:val="24"/>
                <w:szCs w:val="24"/>
              </w:rPr>
              <w:t>36</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印发关于建立病死畜禽无害化处理机制实施意见的通知</w:t>
            </w:r>
          </w:p>
        </w:tc>
      </w:tr>
      <w:tr w:rsidR="00086FAB" w:rsidRPr="00086FAB" w:rsidTr="00086FAB">
        <w:trPr>
          <w:trHeight w:val="64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9</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上府发〔</w:t>
            </w:r>
            <w:r w:rsidRPr="00086FAB">
              <w:rPr>
                <w:rStyle w:val="font71"/>
                <w:rFonts w:ascii="Times New Roman" w:cs="Times New Roman" w:hint="default"/>
                <w:sz w:val="24"/>
                <w:szCs w:val="24"/>
              </w:rPr>
              <w:t>2016</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37</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关于印发上高县社会用字管理暂行规定的通知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10</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上府办发〔</w:t>
            </w:r>
            <w:r w:rsidRPr="00086FAB">
              <w:rPr>
                <w:rStyle w:val="font71"/>
                <w:rFonts w:ascii="Times New Roman" w:cs="Times New Roman" w:hint="default"/>
                <w:sz w:val="24"/>
                <w:szCs w:val="24"/>
              </w:rPr>
              <w:t>2016</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46</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关于印发上高县工业污水处理费征收使用管理暂行办法的通知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11</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2016</w:t>
            </w:r>
            <w:r w:rsidRPr="00086FAB">
              <w:rPr>
                <w:rFonts w:eastAsia="仿宋_GB2312"/>
                <w:color w:val="000000"/>
                <w:kern w:val="0"/>
                <w:sz w:val="24"/>
                <w:szCs w:val="24"/>
              </w:rPr>
              <w:t>〕</w:t>
            </w:r>
            <w:r w:rsidRPr="00086FAB">
              <w:rPr>
                <w:rFonts w:eastAsia="仿宋_GB2312"/>
                <w:color w:val="000000"/>
                <w:kern w:val="0"/>
                <w:sz w:val="24"/>
                <w:szCs w:val="24"/>
              </w:rPr>
              <w:t>48</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关于印发上高县深化中小学教师职称制度改革实施方案的通知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12</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2016</w:t>
            </w:r>
            <w:r w:rsidRPr="00086FAB">
              <w:rPr>
                <w:rFonts w:eastAsia="仿宋_GB2312"/>
                <w:color w:val="000000"/>
                <w:kern w:val="0"/>
                <w:sz w:val="24"/>
                <w:szCs w:val="24"/>
              </w:rPr>
              <w:t>〕</w:t>
            </w:r>
            <w:r w:rsidRPr="00086FAB">
              <w:rPr>
                <w:rFonts w:eastAsia="仿宋_GB2312"/>
                <w:color w:val="000000"/>
                <w:kern w:val="0"/>
                <w:sz w:val="24"/>
                <w:szCs w:val="24"/>
              </w:rPr>
              <w:t>56</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关于印发上高县土地整治项目管理暂行办法补充规定的通知</w:t>
            </w:r>
          </w:p>
        </w:tc>
      </w:tr>
      <w:tr w:rsidR="00086FAB" w:rsidRPr="00086FAB" w:rsidTr="00086FAB">
        <w:trPr>
          <w:trHeight w:val="47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13</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01"/>
                <w:rFonts w:ascii="Times New Roman" w:cs="Times New Roman" w:hint="default"/>
                <w:sz w:val="24"/>
                <w:szCs w:val="24"/>
              </w:rPr>
              <w:t>上府字〔</w:t>
            </w:r>
            <w:r w:rsidRPr="00086FAB">
              <w:rPr>
                <w:rStyle w:val="font71"/>
                <w:rFonts w:ascii="Times New Roman" w:cs="Times New Roman" w:hint="default"/>
                <w:sz w:val="24"/>
                <w:szCs w:val="24"/>
              </w:rPr>
              <w:t>2016</w:t>
            </w:r>
            <w:r w:rsidRPr="00086FAB">
              <w:rPr>
                <w:rStyle w:val="font01"/>
                <w:rFonts w:ascii="Times New Roman" w:cs="Times New Roman" w:hint="default"/>
                <w:sz w:val="24"/>
                <w:szCs w:val="24"/>
              </w:rPr>
              <w:t>〕</w:t>
            </w:r>
            <w:r w:rsidRPr="00086FAB">
              <w:rPr>
                <w:rStyle w:val="font71"/>
                <w:rFonts w:ascii="Times New Roman" w:cs="Times New Roman" w:hint="default"/>
                <w:sz w:val="24"/>
                <w:szCs w:val="24"/>
              </w:rPr>
              <w:t>65</w:t>
            </w:r>
            <w:r w:rsidRPr="00086FAB">
              <w:rPr>
                <w:rStyle w:val="font0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关于加强通用语言文字使用管理的通告</w:t>
            </w:r>
          </w:p>
        </w:tc>
      </w:tr>
      <w:tr w:rsidR="00086FAB" w:rsidRPr="00086FAB" w:rsidTr="00086FAB">
        <w:trPr>
          <w:trHeight w:val="554"/>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14</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2017</w:t>
            </w:r>
            <w:r w:rsidRPr="00086FAB">
              <w:rPr>
                <w:rFonts w:eastAsia="仿宋_GB2312"/>
                <w:color w:val="000000"/>
                <w:kern w:val="0"/>
                <w:sz w:val="24"/>
                <w:szCs w:val="24"/>
              </w:rPr>
              <w:t>〕</w:t>
            </w:r>
            <w:r w:rsidRPr="00086FAB">
              <w:rPr>
                <w:rFonts w:eastAsia="仿宋_GB2312"/>
                <w:color w:val="000000"/>
                <w:kern w:val="0"/>
                <w:sz w:val="24"/>
                <w:szCs w:val="24"/>
              </w:rPr>
              <w:t>10</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关于印发上高县城市道路挖掘管理办法的通知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lastRenderedPageBreak/>
              <w:t>15</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Style w:val="font21"/>
                <w:rFonts w:ascii="Times New Roman" w:cs="Times New Roman" w:hint="default"/>
                <w:sz w:val="24"/>
                <w:szCs w:val="24"/>
              </w:rPr>
              <w:t>上府发〔</w:t>
            </w:r>
            <w:r w:rsidRPr="00086FAB">
              <w:rPr>
                <w:rStyle w:val="font81"/>
                <w:rFonts w:ascii="Times New Roman" w:cs="Times New Roman" w:hint="default"/>
                <w:sz w:val="24"/>
                <w:szCs w:val="24"/>
              </w:rPr>
              <w:t>2017</w:t>
            </w:r>
            <w:r w:rsidRPr="00086FAB">
              <w:rPr>
                <w:rStyle w:val="font21"/>
                <w:rFonts w:ascii="Times New Roman" w:cs="Times New Roman" w:hint="default"/>
                <w:sz w:val="24"/>
                <w:szCs w:val="24"/>
              </w:rPr>
              <w:t>〕</w:t>
            </w:r>
            <w:r w:rsidRPr="00086FAB">
              <w:rPr>
                <w:rStyle w:val="font81"/>
                <w:rFonts w:ascii="Times New Roman" w:cs="Times New Roman" w:hint="default"/>
                <w:sz w:val="24"/>
                <w:szCs w:val="24"/>
              </w:rPr>
              <w:t>18</w:t>
            </w:r>
            <w:r w:rsidRPr="00086FAB">
              <w:rPr>
                <w:rStyle w:val="font21"/>
                <w:rFonts w:ascii="Times New Roman" w:cs="Times New Roman" w:hint="default"/>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关于印发上高县困难残疾人生活补贴和重度残疾人护理补贴实施细则的通知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16</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2017</w:t>
            </w:r>
            <w:r w:rsidRPr="00086FAB">
              <w:rPr>
                <w:rFonts w:eastAsia="仿宋_GB2312"/>
                <w:color w:val="000000"/>
                <w:kern w:val="0"/>
                <w:sz w:val="24"/>
                <w:szCs w:val="24"/>
              </w:rPr>
              <w:t>〕</w:t>
            </w:r>
            <w:r w:rsidRPr="00086FAB">
              <w:rPr>
                <w:rFonts w:eastAsia="仿宋_GB2312"/>
                <w:color w:val="000000"/>
                <w:kern w:val="0"/>
                <w:sz w:val="24"/>
                <w:szCs w:val="24"/>
              </w:rPr>
              <w:t>39</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关于印发上高县进一步规范畜禽养殖工作意见的通知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17</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2018</w:t>
            </w:r>
            <w:r w:rsidRPr="00086FAB">
              <w:rPr>
                <w:rFonts w:eastAsia="仿宋_GB2312"/>
                <w:color w:val="000000"/>
                <w:kern w:val="0"/>
                <w:sz w:val="24"/>
                <w:szCs w:val="24"/>
              </w:rPr>
              <w:t>〕</w:t>
            </w:r>
            <w:r w:rsidRPr="00086FAB">
              <w:rPr>
                <w:rFonts w:eastAsia="仿宋_GB2312"/>
                <w:color w:val="000000"/>
                <w:kern w:val="0"/>
                <w:sz w:val="24"/>
                <w:szCs w:val="24"/>
              </w:rPr>
              <w:t>16</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上高县人民政府办公室关于公布上高县第一批政务服务</w:t>
            </w:r>
            <w:r w:rsidRPr="00086FAB">
              <w:rPr>
                <w:rFonts w:eastAsia="仿宋_GB2312"/>
                <w:color w:val="000000"/>
                <w:kern w:val="0"/>
                <w:sz w:val="24"/>
                <w:szCs w:val="24"/>
              </w:rPr>
              <w:t>“</w:t>
            </w:r>
            <w:r w:rsidRPr="00086FAB">
              <w:rPr>
                <w:rFonts w:eastAsia="仿宋_GB2312"/>
                <w:color w:val="000000"/>
                <w:kern w:val="0"/>
                <w:sz w:val="24"/>
                <w:szCs w:val="24"/>
              </w:rPr>
              <w:t>一次办好</w:t>
            </w:r>
            <w:r w:rsidRPr="00086FAB">
              <w:rPr>
                <w:rFonts w:eastAsia="仿宋_GB2312"/>
                <w:color w:val="000000"/>
                <w:kern w:val="0"/>
                <w:sz w:val="24"/>
                <w:szCs w:val="24"/>
              </w:rPr>
              <w:t>”</w:t>
            </w:r>
            <w:r w:rsidRPr="00086FAB">
              <w:rPr>
                <w:rFonts w:eastAsia="仿宋_GB2312"/>
                <w:color w:val="000000"/>
                <w:kern w:val="0"/>
                <w:sz w:val="24"/>
                <w:szCs w:val="24"/>
              </w:rPr>
              <w:t>事项清单的通知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18</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2018</w:t>
            </w:r>
            <w:r w:rsidRPr="00086FAB">
              <w:rPr>
                <w:rFonts w:eastAsia="仿宋_GB2312"/>
                <w:color w:val="000000"/>
                <w:kern w:val="0"/>
                <w:sz w:val="24"/>
                <w:szCs w:val="24"/>
              </w:rPr>
              <w:t>〕</w:t>
            </w:r>
            <w:r w:rsidRPr="00086FAB">
              <w:rPr>
                <w:rFonts w:eastAsia="仿宋_GB2312"/>
                <w:color w:val="000000"/>
                <w:kern w:val="0"/>
                <w:sz w:val="24"/>
                <w:szCs w:val="24"/>
              </w:rPr>
              <w:t>23</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上高县人民政府办公室关于公布上高县第二批政务服务</w:t>
            </w:r>
            <w:r w:rsidRPr="00086FAB">
              <w:rPr>
                <w:rFonts w:eastAsia="仿宋_GB2312"/>
                <w:color w:val="000000"/>
                <w:kern w:val="0"/>
                <w:sz w:val="24"/>
                <w:szCs w:val="24"/>
              </w:rPr>
              <w:t>“</w:t>
            </w:r>
            <w:r w:rsidRPr="00086FAB">
              <w:rPr>
                <w:rFonts w:eastAsia="仿宋_GB2312"/>
                <w:color w:val="000000"/>
                <w:kern w:val="0"/>
                <w:sz w:val="24"/>
                <w:szCs w:val="24"/>
              </w:rPr>
              <w:t>一次办好</w:t>
            </w:r>
            <w:r w:rsidRPr="00086FAB">
              <w:rPr>
                <w:rFonts w:eastAsia="仿宋_GB2312"/>
                <w:color w:val="000000"/>
                <w:kern w:val="0"/>
                <w:sz w:val="24"/>
                <w:szCs w:val="24"/>
              </w:rPr>
              <w:t>”</w:t>
            </w:r>
            <w:r w:rsidRPr="00086FAB">
              <w:rPr>
                <w:rFonts w:eastAsia="仿宋_GB2312"/>
                <w:color w:val="000000"/>
                <w:kern w:val="0"/>
                <w:sz w:val="24"/>
                <w:szCs w:val="24"/>
              </w:rPr>
              <w:t>事项清单的通知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19</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2018</w:t>
            </w:r>
            <w:r w:rsidRPr="00086FAB">
              <w:rPr>
                <w:rFonts w:eastAsia="仿宋_GB2312"/>
                <w:color w:val="000000"/>
                <w:kern w:val="0"/>
                <w:sz w:val="24"/>
                <w:szCs w:val="24"/>
              </w:rPr>
              <w:t>〕</w:t>
            </w:r>
            <w:r w:rsidRPr="00086FAB">
              <w:rPr>
                <w:rFonts w:eastAsia="仿宋_GB2312"/>
                <w:color w:val="000000"/>
                <w:kern w:val="0"/>
                <w:sz w:val="24"/>
                <w:szCs w:val="24"/>
              </w:rPr>
              <w:t>50</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上高县人民政府办公室关于印发上高县新建住宅物业质量保修金管理办法的通知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20</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上府办字〔</w:t>
            </w:r>
            <w:r w:rsidRPr="00086FAB">
              <w:rPr>
                <w:rFonts w:eastAsia="仿宋_GB2312"/>
                <w:color w:val="000000"/>
                <w:kern w:val="0"/>
                <w:sz w:val="24"/>
                <w:szCs w:val="24"/>
              </w:rPr>
              <w:t>2018</w:t>
            </w:r>
            <w:r w:rsidRPr="00086FAB">
              <w:rPr>
                <w:rFonts w:eastAsia="仿宋_GB2312"/>
                <w:color w:val="000000"/>
                <w:kern w:val="0"/>
                <w:sz w:val="24"/>
                <w:szCs w:val="24"/>
              </w:rPr>
              <w:t>〕</w:t>
            </w:r>
            <w:r w:rsidRPr="00086FAB">
              <w:rPr>
                <w:rFonts w:eastAsia="仿宋_GB2312"/>
                <w:color w:val="000000"/>
                <w:kern w:val="0"/>
                <w:sz w:val="24"/>
                <w:szCs w:val="24"/>
              </w:rPr>
              <w:t>134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上高县人民政府办公室关于公布上高县政务服务</w:t>
            </w:r>
            <w:r w:rsidRPr="00086FAB">
              <w:rPr>
                <w:rFonts w:eastAsia="仿宋_GB2312"/>
                <w:color w:val="000000"/>
                <w:kern w:val="0"/>
                <w:sz w:val="24"/>
                <w:szCs w:val="24"/>
              </w:rPr>
              <w:t>“</w:t>
            </w:r>
            <w:r w:rsidRPr="00086FAB">
              <w:rPr>
                <w:rFonts w:eastAsia="仿宋_GB2312"/>
                <w:color w:val="000000"/>
                <w:kern w:val="0"/>
                <w:sz w:val="24"/>
                <w:szCs w:val="24"/>
              </w:rPr>
              <w:t>就近办</w:t>
            </w:r>
            <w:r w:rsidRPr="00086FAB">
              <w:rPr>
                <w:rFonts w:eastAsia="仿宋_GB2312"/>
                <w:color w:val="000000"/>
                <w:kern w:val="0"/>
                <w:sz w:val="24"/>
                <w:szCs w:val="24"/>
              </w:rPr>
              <w:t>”</w:t>
            </w:r>
            <w:r w:rsidRPr="00086FAB">
              <w:rPr>
                <w:rFonts w:eastAsia="仿宋_GB2312"/>
                <w:color w:val="000000"/>
                <w:kern w:val="0"/>
                <w:sz w:val="24"/>
                <w:szCs w:val="24"/>
              </w:rPr>
              <w:t>事项清单（第一批）的通知</w:t>
            </w:r>
          </w:p>
        </w:tc>
      </w:tr>
      <w:tr w:rsidR="00086FAB" w:rsidRPr="00086FAB" w:rsidTr="00086FAB">
        <w:trPr>
          <w:trHeight w:val="565"/>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21</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2019</w:t>
            </w:r>
            <w:r w:rsidRPr="00086FAB">
              <w:rPr>
                <w:rFonts w:eastAsia="仿宋_GB2312"/>
                <w:color w:val="000000"/>
                <w:kern w:val="0"/>
                <w:sz w:val="24"/>
                <w:szCs w:val="24"/>
              </w:rPr>
              <w:t>〕</w:t>
            </w:r>
            <w:r w:rsidRPr="00086FAB">
              <w:rPr>
                <w:rFonts w:eastAsia="仿宋_GB2312"/>
                <w:color w:val="000000"/>
                <w:kern w:val="0"/>
                <w:sz w:val="24"/>
                <w:szCs w:val="24"/>
              </w:rPr>
              <w:t>54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关于印发中心城区货车禁行实施意见的通知</w:t>
            </w:r>
          </w:p>
        </w:tc>
      </w:tr>
      <w:tr w:rsidR="00086FAB" w:rsidRPr="00086FAB" w:rsidTr="00086FAB">
        <w:trPr>
          <w:trHeight w:val="768"/>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22</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2019</w:t>
            </w:r>
            <w:r w:rsidRPr="00086FAB">
              <w:rPr>
                <w:rFonts w:eastAsia="仿宋_GB2312"/>
                <w:color w:val="000000"/>
                <w:kern w:val="0"/>
                <w:sz w:val="24"/>
                <w:szCs w:val="24"/>
              </w:rPr>
              <w:t>〕</w:t>
            </w:r>
            <w:r w:rsidRPr="00086FAB">
              <w:rPr>
                <w:rFonts w:eastAsia="仿宋_GB2312"/>
                <w:color w:val="000000"/>
                <w:kern w:val="0"/>
                <w:sz w:val="24"/>
                <w:szCs w:val="24"/>
              </w:rPr>
              <w:t>57</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上高县人民政府办公室关于印发上高县已购经济适用住房上市交易管理实施细则的通知</w:t>
            </w:r>
          </w:p>
        </w:tc>
      </w:tr>
      <w:tr w:rsidR="00086FAB" w:rsidRPr="00086FAB" w:rsidTr="00086FAB">
        <w:trPr>
          <w:trHeight w:val="94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23</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上府办字〔</w:t>
            </w:r>
            <w:r w:rsidRPr="00086FAB">
              <w:rPr>
                <w:rFonts w:eastAsia="仿宋_GB2312"/>
                <w:color w:val="000000"/>
                <w:kern w:val="0"/>
                <w:sz w:val="24"/>
                <w:szCs w:val="24"/>
              </w:rPr>
              <w:t>2020</w:t>
            </w:r>
            <w:r w:rsidRPr="00086FAB">
              <w:rPr>
                <w:rFonts w:eastAsia="仿宋_GB2312"/>
                <w:color w:val="000000"/>
                <w:kern w:val="0"/>
                <w:sz w:val="24"/>
                <w:szCs w:val="24"/>
              </w:rPr>
              <w:t>〕</w:t>
            </w:r>
            <w:r w:rsidRPr="00086FAB">
              <w:rPr>
                <w:rFonts w:eastAsia="仿宋_GB2312"/>
                <w:color w:val="000000"/>
                <w:kern w:val="0"/>
                <w:sz w:val="24"/>
                <w:szCs w:val="24"/>
              </w:rPr>
              <w:t>14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上高县人民政府办公室关于公布上高县本级第四批</w:t>
            </w:r>
            <w:r w:rsidRPr="00086FAB">
              <w:rPr>
                <w:rFonts w:eastAsia="仿宋_GB2312"/>
                <w:color w:val="000000"/>
                <w:kern w:val="0"/>
                <w:sz w:val="24"/>
                <w:szCs w:val="24"/>
              </w:rPr>
              <w:t>“</w:t>
            </w:r>
            <w:r w:rsidRPr="00086FAB">
              <w:rPr>
                <w:rFonts w:eastAsia="仿宋_GB2312"/>
                <w:color w:val="000000"/>
                <w:kern w:val="0"/>
                <w:sz w:val="24"/>
                <w:szCs w:val="24"/>
              </w:rPr>
              <w:t>一次办好</w:t>
            </w:r>
            <w:r w:rsidRPr="00086FAB">
              <w:rPr>
                <w:rFonts w:eastAsia="仿宋_GB2312"/>
                <w:color w:val="000000"/>
                <w:kern w:val="0"/>
                <w:sz w:val="24"/>
                <w:szCs w:val="24"/>
              </w:rPr>
              <w:t>”</w:t>
            </w:r>
            <w:r w:rsidRPr="00086FAB">
              <w:rPr>
                <w:rFonts w:eastAsia="仿宋_GB2312"/>
                <w:color w:val="000000"/>
                <w:kern w:val="0"/>
                <w:sz w:val="24"/>
                <w:szCs w:val="24"/>
              </w:rPr>
              <w:t>和第三批</w:t>
            </w:r>
            <w:r w:rsidRPr="00086FAB">
              <w:rPr>
                <w:rFonts w:eastAsia="仿宋_GB2312"/>
                <w:color w:val="000000"/>
                <w:kern w:val="0"/>
                <w:sz w:val="24"/>
                <w:szCs w:val="24"/>
              </w:rPr>
              <w:t>“</w:t>
            </w:r>
            <w:r w:rsidRPr="00086FAB">
              <w:rPr>
                <w:rFonts w:eastAsia="仿宋_GB2312"/>
                <w:color w:val="000000"/>
                <w:kern w:val="0"/>
                <w:sz w:val="24"/>
                <w:szCs w:val="24"/>
              </w:rPr>
              <w:t>一次不跑</w:t>
            </w:r>
            <w:r w:rsidRPr="00086FAB">
              <w:rPr>
                <w:rFonts w:eastAsia="仿宋_GB2312"/>
                <w:color w:val="000000"/>
                <w:kern w:val="0"/>
                <w:sz w:val="24"/>
                <w:szCs w:val="24"/>
              </w:rPr>
              <w:t>”</w:t>
            </w:r>
            <w:r w:rsidRPr="00086FAB">
              <w:rPr>
                <w:rFonts w:eastAsia="仿宋_GB2312"/>
                <w:color w:val="000000"/>
                <w:kern w:val="0"/>
                <w:sz w:val="24"/>
                <w:szCs w:val="24"/>
              </w:rPr>
              <w:t>政务服务事项清单的通知</w:t>
            </w:r>
          </w:p>
        </w:tc>
      </w:tr>
      <w:tr w:rsidR="00086FAB" w:rsidRPr="00086FAB" w:rsidTr="00086FAB">
        <w:trPr>
          <w:trHeight w:val="94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24</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2021</w:t>
            </w:r>
            <w:r w:rsidRPr="00086FAB">
              <w:rPr>
                <w:rFonts w:eastAsia="仿宋_GB2312"/>
                <w:color w:val="000000"/>
                <w:kern w:val="0"/>
                <w:sz w:val="24"/>
                <w:szCs w:val="24"/>
              </w:rPr>
              <w:t>〕</w:t>
            </w:r>
            <w:r w:rsidRPr="00086FAB">
              <w:rPr>
                <w:rFonts w:eastAsia="仿宋_GB2312"/>
                <w:color w:val="000000"/>
                <w:kern w:val="0"/>
                <w:sz w:val="24"/>
                <w:szCs w:val="24"/>
              </w:rPr>
              <w:t>2</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上高县人民政府办公室关于印发上高县中小学生校内课后服务收费管理和使用办法通知</w:t>
            </w:r>
          </w:p>
        </w:tc>
      </w:tr>
      <w:tr w:rsidR="00086FAB" w:rsidRPr="00086FAB" w:rsidTr="00086FAB">
        <w:trPr>
          <w:trHeight w:val="94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25</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2021</w:t>
            </w:r>
            <w:r w:rsidRPr="00086FAB">
              <w:rPr>
                <w:rFonts w:eastAsia="仿宋_GB2312"/>
                <w:color w:val="000000"/>
                <w:kern w:val="0"/>
                <w:sz w:val="24"/>
                <w:szCs w:val="24"/>
              </w:rPr>
              <w:t>〕</w:t>
            </w:r>
            <w:r w:rsidRPr="00086FAB">
              <w:rPr>
                <w:rFonts w:eastAsia="仿宋_GB2312"/>
                <w:color w:val="000000"/>
                <w:kern w:val="0"/>
                <w:sz w:val="24"/>
                <w:szCs w:val="24"/>
              </w:rPr>
              <w:t>18</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上高县人民政府办公室关于印发上高县公共租赁住房租赁补贴发放实施办法的通知</w:t>
            </w:r>
          </w:p>
        </w:tc>
      </w:tr>
      <w:tr w:rsidR="00086FAB" w:rsidRPr="00086FAB" w:rsidTr="00086FAB">
        <w:trPr>
          <w:trHeight w:val="94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26</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上府字〔</w:t>
            </w:r>
            <w:r w:rsidRPr="00086FAB">
              <w:rPr>
                <w:rFonts w:eastAsia="仿宋_GB2312"/>
                <w:color w:val="000000"/>
                <w:kern w:val="0"/>
                <w:sz w:val="24"/>
                <w:szCs w:val="24"/>
              </w:rPr>
              <w:t>2021</w:t>
            </w:r>
            <w:r w:rsidRPr="00086FAB">
              <w:rPr>
                <w:rFonts w:eastAsia="仿宋_GB2312"/>
                <w:color w:val="000000"/>
                <w:kern w:val="0"/>
                <w:sz w:val="24"/>
                <w:szCs w:val="24"/>
              </w:rPr>
              <w:t>〕</w:t>
            </w:r>
            <w:r w:rsidRPr="00086FAB">
              <w:rPr>
                <w:rFonts w:eastAsia="仿宋_GB2312"/>
                <w:color w:val="000000"/>
                <w:kern w:val="0"/>
                <w:sz w:val="24"/>
                <w:szCs w:val="24"/>
              </w:rPr>
              <w:t>39</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上高县人民政府关于公布县行政权力清单和衔接江西省人民政府取消、调整部分行政权力事项目录的通知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27</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2021</w:t>
            </w:r>
            <w:r w:rsidRPr="00086FAB">
              <w:rPr>
                <w:rFonts w:eastAsia="仿宋_GB2312"/>
                <w:color w:val="000000"/>
                <w:kern w:val="0"/>
                <w:sz w:val="24"/>
                <w:szCs w:val="24"/>
              </w:rPr>
              <w:t>〕</w:t>
            </w:r>
            <w:r w:rsidRPr="00086FAB">
              <w:rPr>
                <w:rFonts w:eastAsia="仿宋_GB2312"/>
                <w:color w:val="000000"/>
                <w:kern w:val="0"/>
                <w:sz w:val="24"/>
                <w:szCs w:val="24"/>
              </w:rPr>
              <w:t>40</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上高县人民政府办公室关于印发上高县县级储备粮管理办法的通知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28</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上府办字〔</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2</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上高县人民政府办公室关于印发上高县安全生产挂牌警告管理暂行办法的通知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lastRenderedPageBreak/>
              <w:t>29</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上高县人民政府办公室关于印发上高县最低生活保障实施办法的通知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30</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7</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上高县人民政府关于印发上高县加快工业转型升级</w:t>
            </w:r>
            <w:r w:rsidRPr="00086FAB">
              <w:rPr>
                <w:rFonts w:eastAsia="仿宋_GB2312"/>
                <w:color w:val="000000"/>
                <w:kern w:val="0"/>
                <w:sz w:val="24"/>
                <w:szCs w:val="24"/>
              </w:rPr>
              <w:t>30</w:t>
            </w:r>
            <w:r w:rsidRPr="00086FAB">
              <w:rPr>
                <w:rFonts w:eastAsia="仿宋_GB2312"/>
                <w:color w:val="000000"/>
                <w:kern w:val="0"/>
                <w:sz w:val="24"/>
                <w:szCs w:val="24"/>
              </w:rPr>
              <w:t>条（试行）的通知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31</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12</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上高县人民政府关于印发上高县加快电子商务产业发展扶持暂行办法的通知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32</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16</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上高县人民政府关于印发上高县工业企业高质量发展奖补资金管理实施办法的通知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33</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23</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上高县人民政府关于印发上高县进一步支持个体工商户转型升级为企业的若干措施的通知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34</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24</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上高县人民政府关于印发上高县服务业发展扶持奖励办法（暂行）的通知</w:t>
            </w:r>
          </w:p>
        </w:tc>
      </w:tr>
      <w:tr w:rsidR="00086FAB" w:rsidRPr="00086FAB" w:rsidTr="00086FAB">
        <w:trPr>
          <w:trHeight w:val="85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35</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上府字〔</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27</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上高县人民政府关于公布上高县行政许可事项清单（</w:t>
            </w:r>
            <w:r w:rsidRPr="00086FAB">
              <w:rPr>
                <w:rFonts w:eastAsia="仿宋_GB2312"/>
                <w:color w:val="000000"/>
                <w:kern w:val="0"/>
                <w:sz w:val="24"/>
                <w:szCs w:val="24"/>
              </w:rPr>
              <w:t>2022</w:t>
            </w:r>
            <w:r w:rsidRPr="00086FAB">
              <w:rPr>
                <w:rFonts w:eastAsia="仿宋_GB2312"/>
                <w:color w:val="000000"/>
                <w:kern w:val="0"/>
                <w:sz w:val="24"/>
                <w:szCs w:val="24"/>
              </w:rPr>
              <w:t>年版）的通知</w:t>
            </w:r>
          </w:p>
        </w:tc>
      </w:tr>
      <w:tr w:rsidR="00086FAB" w:rsidRPr="00086FAB" w:rsidTr="00086FAB">
        <w:trPr>
          <w:trHeight w:val="946"/>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kern w:val="0"/>
                <w:sz w:val="24"/>
              </w:rPr>
            </w:pPr>
            <w:r w:rsidRPr="00086FAB">
              <w:rPr>
                <w:color w:val="000000"/>
                <w:kern w:val="0"/>
                <w:sz w:val="24"/>
                <w:szCs w:val="24"/>
              </w:rPr>
              <w:t>36</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上府办发〔</w:t>
            </w:r>
            <w:r w:rsidRPr="00086FAB">
              <w:rPr>
                <w:rFonts w:eastAsia="仿宋_GB2312"/>
                <w:color w:val="000000"/>
                <w:kern w:val="0"/>
                <w:sz w:val="24"/>
                <w:szCs w:val="24"/>
              </w:rPr>
              <w:t>2022</w:t>
            </w:r>
            <w:r w:rsidRPr="00086FAB">
              <w:rPr>
                <w:rFonts w:eastAsia="仿宋_GB2312"/>
                <w:color w:val="000000"/>
                <w:kern w:val="0"/>
                <w:sz w:val="24"/>
                <w:szCs w:val="24"/>
              </w:rPr>
              <w:t>〕</w:t>
            </w:r>
            <w:r w:rsidRPr="00086FAB">
              <w:rPr>
                <w:rFonts w:eastAsia="仿宋_GB2312"/>
                <w:color w:val="000000"/>
                <w:kern w:val="0"/>
                <w:sz w:val="24"/>
                <w:szCs w:val="24"/>
              </w:rPr>
              <w:t>41</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上高县人民政府办公室关于印发促进上高县中心城区房地产业良性循环和健康发展若干措施的通知</w:t>
            </w:r>
          </w:p>
        </w:tc>
      </w:tr>
      <w:tr w:rsidR="00086FAB" w:rsidRPr="00086FAB" w:rsidTr="00086FAB">
        <w:trPr>
          <w:trHeight w:val="1257"/>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color w:val="000000"/>
                <w:sz w:val="24"/>
              </w:rPr>
            </w:pPr>
            <w:r w:rsidRPr="00086FAB">
              <w:rPr>
                <w:color w:val="000000"/>
                <w:kern w:val="0"/>
                <w:sz w:val="24"/>
                <w:szCs w:val="24"/>
              </w:rPr>
              <w:t>37</w:t>
            </w:r>
          </w:p>
        </w:tc>
        <w:tc>
          <w:tcPr>
            <w:tcW w:w="2916"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上府发〔</w:t>
            </w:r>
            <w:r w:rsidRPr="00086FAB">
              <w:rPr>
                <w:rFonts w:eastAsia="仿宋_GB2312"/>
                <w:color w:val="000000"/>
                <w:kern w:val="0"/>
                <w:sz w:val="24"/>
                <w:szCs w:val="24"/>
              </w:rPr>
              <w:t>2023</w:t>
            </w:r>
            <w:r w:rsidRPr="00086FAB">
              <w:rPr>
                <w:rFonts w:eastAsia="仿宋_GB2312"/>
                <w:color w:val="000000"/>
                <w:kern w:val="0"/>
                <w:sz w:val="24"/>
                <w:szCs w:val="24"/>
              </w:rPr>
              <w:t>〕</w:t>
            </w:r>
            <w:r w:rsidRPr="00086FAB">
              <w:rPr>
                <w:rFonts w:eastAsia="仿宋_GB2312"/>
                <w:color w:val="000000"/>
                <w:kern w:val="0"/>
                <w:sz w:val="24"/>
                <w:szCs w:val="24"/>
              </w:rPr>
              <w:t>2</w:t>
            </w:r>
            <w:r w:rsidRPr="00086FAB">
              <w:rPr>
                <w:rFonts w:eastAsia="仿宋_GB2312"/>
                <w:color w:val="000000"/>
                <w:kern w:val="0"/>
                <w:sz w:val="24"/>
                <w:szCs w:val="24"/>
              </w:rPr>
              <w:t>号</w:t>
            </w:r>
          </w:p>
        </w:tc>
        <w:tc>
          <w:tcPr>
            <w:tcW w:w="511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color w:val="000000"/>
                <w:kern w:val="0"/>
                <w:sz w:val="24"/>
                <w:szCs w:val="24"/>
              </w:rPr>
              <w:t>上高县人民政府关于印发《上高县爱国卫生工作管理办法》《上高县公共场所控烟管理规定》的规定</w:t>
            </w:r>
          </w:p>
        </w:tc>
      </w:tr>
    </w:tbl>
    <w:p w:rsidR="00086FAB" w:rsidRPr="00086FAB" w:rsidRDefault="00086FAB" w:rsidP="00086FAB">
      <w:pPr>
        <w:spacing w:line="560" w:lineRule="exact"/>
        <w:rPr>
          <w:rFonts w:ascii="黑体" w:eastAsia="黑体" w:hAnsi="黑体"/>
          <w:sz w:val="32"/>
          <w:szCs w:val="32"/>
        </w:rPr>
      </w:pPr>
      <w:r>
        <w:br w:type="page"/>
      </w:r>
      <w:r w:rsidRPr="00086FAB">
        <w:rPr>
          <w:rFonts w:ascii="黑体" w:eastAsia="黑体" w:hAnsi="黑体" w:hint="eastAsia"/>
          <w:sz w:val="32"/>
          <w:szCs w:val="32"/>
        </w:rPr>
        <w:lastRenderedPageBreak/>
        <w:t>附件2</w:t>
      </w:r>
    </w:p>
    <w:p w:rsidR="00086FAB" w:rsidRDefault="00086FAB" w:rsidP="00086FAB">
      <w:pPr>
        <w:spacing w:line="560" w:lineRule="exact"/>
        <w:jc w:val="center"/>
        <w:rPr>
          <w:rStyle w:val="1Char"/>
        </w:rPr>
      </w:pPr>
      <w:r>
        <w:rPr>
          <w:rStyle w:val="1Char"/>
          <w:rFonts w:hint="eastAsia"/>
        </w:rPr>
        <w:t>上高县拟修改（订）的行政规范性文件目录</w:t>
      </w:r>
    </w:p>
    <w:p w:rsidR="00086FAB" w:rsidRDefault="00086FAB" w:rsidP="00086FAB">
      <w:pPr>
        <w:pStyle w:val="a8"/>
        <w:spacing w:after="0" w:line="560" w:lineRule="exact"/>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772"/>
        <w:gridCol w:w="5260"/>
      </w:tblGrid>
      <w:tr w:rsidR="00086FAB" w:rsidRPr="00086FAB" w:rsidTr="00086FAB">
        <w:trPr>
          <w:trHeight w:val="653"/>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pStyle w:val="2"/>
              <w:ind w:firstLineChars="0" w:firstLine="0"/>
              <w:jc w:val="center"/>
              <w:rPr>
                <w:rFonts w:eastAsia="黑体"/>
                <w:bCs/>
                <w:sz w:val="24"/>
              </w:rPr>
            </w:pPr>
            <w:r w:rsidRPr="00086FAB">
              <w:rPr>
                <w:rFonts w:eastAsia="黑体" w:hAnsi="黑体"/>
                <w:bCs/>
                <w:sz w:val="24"/>
              </w:rPr>
              <w:t>序号</w:t>
            </w:r>
          </w:p>
        </w:tc>
        <w:tc>
          <w:tcPr>
            <w:tcW w:w="2772"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黑体"/>
                <w:bCs/>
                <w:sz w:val="24"/>
              </w:rPr>
            </w:pPr>
            <w:r w:rsidRPr="00086FAB">
              <w:rPr>
                <w:rFonts w:eastAsia="黑体" w:hAnsi="黑体"/>
                <w:bCs/>
                <w:color w:val="000000"/>
                <w:kern w:val="0"/>
                <w:sz w:val="24"/>
                <w:szCs w:val="24"/>
              </w:rPr>
              <w:t>文号</w:t>
            </w:r>
          </w:p>
        </w:tc>
        <w:tc>
          <w:tcPr>
            <w:tcW w:w="52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黑体"/>
                <w:bCs/>
                <w:sz w:val="24"/>
              </w:rPr>
            </w:pPr>
            <w:r w:rsidRPr="00086FAB">
              <w:rPr>
                <w:rFonts w:eastAsia="黑体" w:hAnsi="黑体"/>
                <w:bCs/>
                <w:color w:val="000000"/>
                <w:kern w:val="0"/>
                <w:sz w:val="24"/>
                <w:szCs w:val="24"/>
              </w:rPr>
              <w:t>文件名称</w:t>
            </w:r>
          </w:p>
        </w:tc>
      </w:tr>
      <w:tr w:rsidR="00086FAB" w:rsidRPr="00086FAB" w:rsidTr="00086FAB">
        <w:trPr>
          <w:trHeight w:val="952"/>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sz w:val="24"/>
                <w:szCs w:val="24"/>
              </w:rPr>
              <w:t>1</w:t>
            </w:r>
          </w:p>
        </w:tc>
        <w:tc>
          <w:tcPr>
            <w:tcW w:w="2772"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hAnsi="仿宋_GB2312"/>
                <w:sz w:val="24"/>
                <w:szCs w:val="24"/>
              </w:rPr>
              <w:t>上府发〔</w:t>
            </w:r>
            <w:r w:rsidRPr="00086FAB">
              <w:rPr>
                <w:rFonts w:eastAsia="仿宋_GB2312"/>
                <w:sz w:val="24"/>
                <w:szCs w:val="24"/>
              </w:rPr>
              <w:t>2014</w:t>
            </w:r>
            <w:r w:rsidRPr="00086FAB">
              <w:rPr>
                <w:rFonts w:eastAsia="仿宋_GB2312" w:hAnsi="仿宋_GB2312"/>
                <w:sz w:val="24"/>
                <w:szCs w:val="24"/>
              </w:rPr>
              <w:t>〕</w:t>
            </w:r>
            <w:r w:rsidRPr="00086FAB">
              <w:rPr>
                <w:rFonts w:eastAsia="仿宋_GB2312"/>
                <w:sz w:val="24"/>
                <w:szCs w:val="24"/>
              </w:rPr>
              <w:t>11</w:t>
            </w:r>
            <w:r w:rsidRPr="00086FAB">
              <w:rPr>
                <w:rFonts w:eastAsia="仿宋_GB2312" w:hAnsi="仿宋_GB2312"/>
                <w:sz w:val="24"/>
                <w:szCs w:val="24"/>
              </w:rPr>
              <w:t>号</w:t>
            </w:r>
          </w:p>
        </w:tc>
        <w:tc>
          <w:tcPr>
            <w:tcW w:w="52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left"/>
              <w:textAlignment w:val="center"/>
              <w:rPr>
                <w:rFonts w:eastAsia="仿宋_GB2312"/>
                <w:sz w:val="24"/>
              </w:rPr>
            </w:pPr>
            <w:r w:rsidRPr="00086FAB">
              <w:rPr>
                <w:rFonts w:eastAsia="仿宋_GB2312" w:hAnsi="仿宋_GB2312"/>
                <w:sz w:val="24"/>
                <w:szCs w:val="24"/>
              </w:rPr>
              <w:t>关于印发上高县被征地农民参加基本养老保险实施细则的通知</w:t>
            </w:r>
          </w:p>
        </w:tc>
      </w:tr>
      <w:tr w:rsidR="00086FAB" w:rsidRPr="00086FAB" w:rsidTr="00086FAB">
        <w:trPr>
          <w:trHeight w:val="952"/>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sz w:val="24"/>
                <w:szCs w:val="24"/>
              </w:rPr>
              <w:t>2</w:t>
            </w:r>
          </w:p>
        </w:tc>
        <w:tc>
          <w:tcPr>
            <w:tcW w:w="2772"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hAnsi="仿宋_GB2312"/>
                <w:color w:val="000000"/>
                <w:kern w:val="0"/>
                <w:sz w:val="24"/>
                <w:szCs w:val="24"/>
              </w:rPr>
              <w:t>上府字〔</w:t>
            </w:r>
            <w:r w:rsidRPr="00086FAB">
              <w:rPr>
                <w:rFonts w:eastAsia="仿宋_GB2312"/>
                <w:color w:val="000000"/>
                <w:kern w:val="0"/>
                <w:sz w:val="24"/>
                <w:szCs w:val="24"/>
              </w:rPr>
              <w:t>2022</w:t>
            </w:r>
            <w:r w:rsidRPr="00086FAB">
              <w:rPr>
                <w:rFonts w:eastAsia="仿宋_GB2312" w:hAnsi="仿宋_GB2312"/>
                <w:color w:val="000000"/>
                <w:kern w:val="0"/>
                <w:sz w:val="24"/>
                <w:szCs w:val="24"/>
              </w:rPr>
              <w:t>〕</w:t>
            </w:r>
            <w:r w:rsidRPr="00086FAB">
              <w:rPr>
                <w:rFonts w:eastAsia="仿宋_GB2312"/>
                <w:color w:val="000000"/>
                <w:kern w:val="0"/>
                <w:sz w:val="24"/>
                <w:szCs w:val="24"/>
              </w:rPr>
              <w:t>10</w:t>
            </w:r>
            <w:r w:rsidRPr="00086FAB">
              <w:rPr>
                <w:rFonts w:eastAsia="仿宋_GB2312" w:hAnsi="仿宋_GB2312"/>
                <w:color w:val="000000"/>
                <w:kern w:val="0"/>
                <w:sz w:val="24"/>
                <w:szCs w:val="24"/>
              </w:rPr>
              <w:t>号</w:t>
            </w:r>
          </w:p>
        </w:tc>
        <w:tc>
          <w:tcPr>
            <w:tcW w:w="52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left"/>
              <w:textAlignment w:val="center"/>
              <w:rPr>
                <w:rFonts w:eastAsia="仿宋_GB2312"/>
                <w:sz w:val="24"/>
              </w:rPr>
            </w:pPr>
            <w:r w:rsidRPr="00086FAB">
              <w:rPr>
                <w:rFonts w:eastAsia="仿宋_GB2312" w:hAnsi="仿宋_GB2312"/>
                <w:color w:val="000000"/>
                <w:kern w:val="0"/>
                <w:sz w:val="24"/>
                <w:szCs w:val="24"/>
              </w:rPr>
              <w:t>上高县人民政府关于调整赋予乡镇（街道）县级审批服务执法权限和公布乡镇（街道）行政权力清单的通知</w:t>
            </w:r>
          </w:p>
        </w:tc>
      </w:tr>
      <w:tr w:rsidR="00086FAB" w:rsidRPr="00086FAB" w:rsidTr="00086FAB">
        <w:trPr>
          <w:trHeight w:val="952"/>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sz w:val="24"/>
                <w:szCs w:val="24"/>
              </w:rPr>
              <w:t>3</w:t>
            </w:r>
          </w:p>
        </w:tc>
        <w:tc>
          <w:tcPr>
            <w:tcW w:w="2772"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center"/>
              <w:textAlignment w:val="center"/>
              <w:rPr>
                <w:rFonts w:eastAsia="仿宋_GB2312"/>
                <w:sz w:val="24"/>
              </w:rPr>
            </w:pPr>
            <w:r w:rsidRPr="00086FAB">
              <w:rPr>
                <w:rFonts w:eastAsia="仿宋_GB2312" w:hAnsi="仿宋_GB2312"/>
                <w:sz w:val="24"/>
                <w:szCs w:val="24"/>
              </w:rPr>
              <w:t>上府办发〔</w:t>
            </w:r>
            <w:r w:rsidRPr="00086FAB">
              <w:rPr>
                <w:rFonts w:eastAsia="仿宋_GB2312"/>
                <w:sz w:val="24"/>
                <w:szCs w:val="24"/>
              </w:rPr>
              <w:t>2015</w:t>
            </w:r>
            <w:r w:rsidRPr="00086FAB">
              <w:rPr>
                <w:rFonts w:eastAsia="仿宋_GB2312" w:hAnsi="仿宋_GB2312"/>
                <w:sz w:val="24"/>
                <w:szCs w:val="24"/>
              </w:rPr>
              <w:t>〕</w:t>
            </w:r>
            <w:r w:rsidRPr="00086FAB">
              <w:rPr>
                <w:rFonts w:eastAsia="仿宋_GB2312"/>
                <w:sz w:val="24"/>
                <w:szCs w:val="24"/>
              </w:rPr>
              <w:t>30</w:t>
            </w:r>
            <w:r w:rsidRPr="00086FAB">
              <w:rPr>
                <w:rFonts w:eastAsia="仿宋_GB2312" w:hAnsi="仿宋_GB2312"/>
                <w:sz w:val="24"/>
                <w:szCs w:val="24"/>
              </w:rPr>
              <w:t>号</w:t>
            </w:r>
          </w:p>
        </w:tc>
        <w:tc>
          <w:tcPr>
            <w:tcW w:w="5260" w:type="dxa"/>
            <w:tcBorders>
              <w:top w:val="single" w:sz="4" w:space="0" w:color="auto"/>
              <w:left w:val="single" w:sz="4" w:space="0" w:color="auto"/>
              <w:bottom w:val="single" w:sz="4" w:space="0" w:color="auto"/>
              <w:right w:val="single" w:sz="4" w:space="0" w:color="auto"/>
            </w:tcBorders>
            <w:noWrap/>
            <w:vAlign w:val="center"/>
          </w:tcPr>
          <w:p w:rsidR="00086FAB" w:rsidRPr="00086FAB" w:rsidRDefault="00086FAB" w:rsidP="00712550">
            <w:pPr>
              <w:widowControl/>
              <w:jc w:val="left"/>
              <w:textAlignment w:val="center"/>
              <w:rPr>
                <w:rFonts w:eastAsia="仿宋_GB2312"/>
                <w:sz w:val="24"/>
              </w:rPr>
            </w:pPr>
            <w:r w:rsidRPr="00086FAB">
              <w:rPr>
                <w:rFonts w:eastAsia="仿宋_GB2312" w:hAnsi="仿宋_GB2312"/>
                <w:sz w:val="24"/>
                <w:szCs w:val="24"/>
              </w:rPr>
              <w:t>印发关于加快我县农村公路危桥改造民生工程建设的实施意见的通知</w:t>
            </w:r>
          </w:p>
        </w:tc>
      </w:tr>
    </w:tbl>
    <w:p w:rsidR="00086FAB" w:rsidRDefault="00086FAB" w:rsidP="00086FAB">
      <w:pPr>
        <w:pStyle w:val="2"/>
        <w:spacing w:line="600" w:lineRule="exact"/>
        <w:ind w:firstLineChars="0" w:firstLine="0"/>
      </w:pPr>
    </w:p>
    <w:p w:rsidR="00086FAB" w:rsidRDefault="00086FAB" w:rsidP="00086FAB">
      <w:pPr>
        <w:pStyle w:val="2"/>
        <w:spacing w:line="600" w:lineRule="exact"/>
        <w:ind w:firstLineChars="0" w:firstLine="0"/>
      </w:pPr>
    </w:p>
    <w:p w:rsidR="00086FAB" w:rsidRDefault="00086FAB" w:rsidP="00086FAB">
      <w:pPr>
        <w:spacing w:line="560" w:lineRule="exact"/>
      </w:pPr>
      <w:r>
        <w:rPr>
          <w:rFonts w:hint="eastAsia"/>
        </w:rPr>
        <w:br w:type="page"/>
      </w:r>
      <w:r w:rsidRPr="00086FAB">
        <w:rPr>
          <w:rFonts w:ascii="黑体" w:eastAsia="黑体" w:hAnsi="黑体" w:hint="eastAsia"/>
          <w:sz w:val="32"/>
          <w:szCs w:val="32"/>
        </w:rPr>
        <w:lastRenderedPageBreak/>
        <w:t>附件3</w:t>
      </w:r>
    </w:p>
    <w:p w:rsidR="00086FAB" w:rsidRDefault="00086FAB" w:rsidP="00086FAB">
      <w:pPr>
        <w:spacing w:line="560" w:lineRule="exact"/>
        <w:jc w:val="center"/>
        <w:rPr>
          <w:rStyle w:val="1Char"/>
        </w:rPr>
      </w:pPr>
      <w:r>
        <w:rPr>
          <w:rStyle w:val="1Char"/>
          <w:rFonts w:hint="eastAsia"/>
        </w:rPr>
        <w:t>上高县失效的行政规范性文件目录</w:t>
      </w:r>
    </w:p>
    <w:p w:rsidR="00086FAB" w:rsidRDefault="00086FAB" w:rsidP="00086FAB">
      <w:pPr>
        <w:pStyle w:val="a8"/>
      </w:pPr>
    </w:p>
    <w:tbl>
      <w:tblPr>
        <w:tblW w:w="9072" w:type="dxa"/>
        <w:tblInd w:w="108" w:type="dxa"/>
        <w:tblLayout w:type="fixed"/>
        <w:tblLook w:val="04A0"/>
      </w:tblPr>
      <w:tblGrid>
        <w:gridCol w:w="851"/>
        <w:gridCol w:w="2843"/>
        <w:gridCol w:w="5378"/>
      </w:tblGrid>
      <w:tr w:rsidR="00086FAB" w:rsidRPr="00086FAB" w:rsidTr="00086FAB">
        <w:trPr>
          <w:trHeight w:val="652"/>
          <w:tblHeader/>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Cs/>
                <w:color w:val="000000"/>
                <w:sz w:val="24"/>
              </w:rPr>
            </w:pPr>
            <w:r w:rsidRPr="00086FAB">
              <w:rPr>
                <w:rFonts w:eastAsia="黑体" w:hAnsi="黑体"/>
                <w:bCs/>
                <w:color w:val="000000"/>
                <w:kern w:val="0"/>
                <w:sz w:val="24"/>
                <w:szCs w:val="24"/>
              </w:rPr>
              <w:t>序号</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Cs/>
                <w:color w:val="000000"/>
                <w:sz w:val="24"/>
              </w:rPr>
            </w:pPr>
            <w:r w:rsidRPr="00086FAB">
              <w:rPr>
                <w:rFonts w:eastAsia="黑体" w:hAnsi="黑体"/>
                <w:bCs/>
                <w:color w:val="000000"/>
                <w:kern w:val="0"/>
                <w:sz w:val="24"/>
                <w:szCs w:val="24"/>
              </w:rPr>
              <w:t>文件号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Cs/>
                <w:color w:val="000000"/>
                <w:sz w:val="24"/>
              </w:rPr>
            </w:pPr>
            <w:r w:rsidRPr="00086FAB">
              <w:rPr>
                <w:rFonts w:eastAsia="黑体" w:hAnsi="黑体"/>
                <w:bCs/>
                <w:color w:val="000000"/>
                <w:kern w:val="0"/>
                <w:sz w:val="24"/>
                <w:szCs w:val="24"/>
              </w:rPr>
              <w:t>文件名称</w:t>
            </w:r>
          </w:p>
        </w:tc>
      </w:tr>
      <w:tr w:rsidR="00086FAB" w:rsidRPr="00086FAB" w:rsidTr="00086FAB">
        <w:trPr>
          <w:trHeight w:val="65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黑体"/>
                <w:b/>
                <w:bCs/>
                <w:color w:val="000000"/>
                <w:kern w:val="0"/>
                <w:sz w:val="24"/>
              </w:rPr>
            </w:pPr>
            <w:r w:rsidRPr="00086FAB">
              <w:rPr>
                <w:rFonts w:eastAsia="仿宋_GB2312"/>
                <w:color w:val="000000"/>
                <w:kern w:val="0"/>
                <w:sz w:val="24"/>
                <w:szCs w:val="24"/>
              </w:rPr>
              <w:t>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关于印发《上高县鼓励利用外资和促进外贸发展的暂行办法》的通知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关于印发上高县城市生活垃圾处理费征收管理办法的通知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关于印发上高县促进散装水泥和预拌混凝土发展管理办法的通知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上府字〔</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关于核定城市生活垃圾处理费收费标准的批复</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关于切实加强病死畜禽无害化处理监管工作的紧急通知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关于印发上高县新型农村合作医疗暂行实施办法的通知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关于印发上高县建筑安装工程耗用材料税收管理暂行办法的通知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关于提高城乡居民最低生活保障标准的通知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印发关于扶持绿色食品产业发展的暂行办法的通知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10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印发关于加快总部经济基地建设的实施细则的通知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sz w:val="24"/>
                <w:szCs w:val="24"/>
              </w:rPr>
              <w:t>关于印发上高县</w:t>
            </w:r>
            <w:r w:rsidRPr="00086FAB">
              <w:rPr>
                <w:rFonts w:eastAsia="仿宋_GB2312"/>
                <w:color w:val="000000"/>
                <w:sz w:val="24"/>
                <w:szCs w:val="24"/>
              </w:rPr>
              <w:t>2013</w:t>
            </w:r>
            <w:r w:rsidRPr="00086FAB">
              <w:rPr>
                <w:rFonts w:eastAsia="仿宋_GB2312" w:hAnsi="仿宋_GB2312"/>
                <w:color w:val="000000"/>
                <w:sz w:val="24"/>
                <w:szCs w:val="24"/>
              </w:rPr>
              <w:t>年农业机械购置补贴实施方案的通知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19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关于转发上高县矿山开采业税收征收管理暂行办法的通知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24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关于印发《上高县食品安全举报奖励办法》的通知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45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关于印发上高县网上审批系统使用和管理暂行规定的通知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46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关于印发上高县社会保险基金征缴激励经费兑现办法的通知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47</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关于印发上高县失地农民社会保障实施办法的通知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lastRenderedPageBreak/>
              <w:t>17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51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关于印发上高县职工生育保险暂行办法的通知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54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关于印发上高县幼儿园校车审批和管理规定的通知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19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56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关于印发上高县幼儿园审批和管理办法的通知</w:t>
            </w:r>
          </w:p>
        </w:tc>
      </w:tr>
      <w:tr w:rsidR="00086FAB" w:rsidRPr="00086FAB" w:rsidTr="00086FAB">
        <w:trPr>
          <w:trHeight w:val="9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63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关于转发《关于印发〈关于网上审批和电子监察系统向乡镇（街道、场）延伸的实施方案〉的通知》的通知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71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关于印发农业科技示范场房屋征收补偿安置实施意见的通知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72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关于印发上高县关于进一步规范和完善城乡困难群众医疗救助工作实施方案的通知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2013</w:t>
            </w:r>
            <w:r w:rsidRPr="00086FAB">
              <w:rPr>
                <w:rFonts w:eastAsia="仿宋_GB2312" w:hAnsi="仿宋_GB2312"/>
                <w:color w:val="000000"/>
                <w:sz w:val="24"/>
                <w:szCs w:val="24"/>
              </w:rPr>
              <w:t>〕</w:t>
            </w:r>
            <w:r w:rsidRPr="00086FAB">
              <w:rPr>
                <w:rFonts w:eastAsia="仿宋_GB2312"/>
                <w:color w:val="000000"/>
                <w:sz w:val="24"/>
                <w:szCs w:val="24"/>
              </w:rPr>
              <w:t>74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关于印发上高县天然气管理办法的通知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24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2014</w:t>
            </w:r>
            <w:r w:rsidRPr="00086FAB">
              <w:rPr>
                <w:rFonts w:eastAsia="仿宋_GB2312" w:hAnsi="仿宋_GB2312"/>
                <w:color w:val="000000"/>
                <w:sz w:val="24"/>
                <w:szCs w:val="24"/>
              </w:rPr>
              <w:t>〕</w:t>
            </w:r>
            <w:r w:rsidRPr="00086FAB">
              <w:rPr>
                <w:rFonts w:eastAsia="仿宋_GB2312"/>
                <w:color w:val="000000"/>
                <w:sz w:val="24"/>
                <w:szCs w:val="24"/>
              </w:rPr>
              <w:t>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印发关于提高城乡居民最低生活保障标准的通知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kern w:val="0"/>
                <w:sz w:val="24"/>
                <w:szCs w:val="24"/>
              </w:rPr>
              <w:t>上府办发〔</w:t>
            </w:r>
            <w:r w:rsidRPr="00086FAB">
              <w:rPr>
                <w:rFonts w:eastAsia="仿宋_GB2312"/>
                <w:color w:val="000000"/>
                <w:sz w:val="24"/>
                <w:szCs w:val="24"/>
              </w:rPr>
              <w:t>2014</w:t>
            </w:r>
            <w:r w:rsidRPr="00086FAB">
              <w:rPr>
                <w:rFonts w:eastAsia="仿宋_GB2312" w:hAnsi="仿宋_GB2312"/>
                <w:color w:val="000000"/>
                <w:sz w:val="24"/>
                <w:szCs w:val="24"/>
              </w:rPr>
              <w:t>〕</w:t>
            </w:r>
            <w:r w:rsidRPr="00086FAB">
              <w:rPr>
                <w:rFonts w:eastAsia="仿宋_GB2312"/>
                <w:color w:val="000000"/>
                <w:sz w:val="24"/>
                <w:szCs w:val="24"/>
              </w:rPr>
              <w:t>33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关于印发上高县农业机械购置补贴实施方案的通知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26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2014</w:t>
            </w:r>
            <w:r w:rsidRPr="00086FAB">
              <w:rPr>
                <w:rFonts w:eastAsia="仿宋_GB2312" w:hAnsi="仿宋_GB2312"/>
                <w:color w:val="000000"/>
                <w:sz w:val="24"/>
                <w:szCs w:val="24"/>
              </w:rPr>
              <w:t>〕</w:t>
            </w:r>
            <w:r w:rsidRPr="00086FAB">
              <w:rPr>
                <w:rFonts w:eastAsia="仿宋_GB2312"/>
                <w:color w:val="000000"/>
                <w:sz w:val="24"/>
                <w:szCs w:val="24"/>
              </w:rPr>
              <w:t>39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关于整合资金建设现代农业标准粮田项目的通知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2014</w:t>
            </w:r>
            <w:r w:rsidRPr="00086FAB">
              <w:rPr>
                <w:rFonts w:eastAsia="仿宋_GB2312" w:hAnsi="仿宋_GB2312"/>
                <w:color w:val="000000"/>
                <w:sz w:val="24"/>
                <w:szCs w:val="24"/>
              </w:rPr>
              <w:t>〕</w:t>
            </w:r>
            <w:r w:rsidRPr="00086FAB">
              <w:rPr>
                <w:rFonts w:eastAsia="仿宋_GB2312"/>
                <w:color w:val="000000"/>
                <w:sz w:val="24"/>
                <w:szCs w:val="24"/>
              </w:rPr>
              <w:t>53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关于印发上高县新型农村合作医疗暂行实施办法的通知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28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2014</w:t>
            </w:r>
            <w:r w:rsidRPr="00086FAB">
              <w:rPr>
                <w:rFonts w:eastAsia="仿宋_GB2312" w:hAnsi="仿宋_GB2312"/>
                <w:color w:val="000000"/>
                <w:sz w:val="24"/>
                <w:szCs w:val="24"/>
              </w:rPr>
              <w:t>〕</w:t>
            </w:r>
            <w:r w:rsidRPr="00086FAB">
              <w:rPr>
                <w:rFonts w:eastAsia="仿宋_GB2312"/>
                <w:color w:val="000000"/>
                <w:sz w:val="24"/>
                <w:szCs w:val="24"/>
              </w:rPr>
              <w:t>60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关于印发上高县机动车尾气排放污染整治方案的通知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29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7</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关于印发上高县城乡居民最低生活保障实施办法的通知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30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11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关于印发上高县公共租赁住房管理暂行办法的通知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12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sz w:val="24"/>
                <w:szCs w:val="24"/>
              </w:rPr>
              <w:t>关于印发上高县</w:t>
            </w:r>
            <w:r w:rsidRPr="00086FAB">
              <w:rPr>
                <w:rFonts w:eastAsia="仿宋_GB2312"/>
                <w:color w:val="000000"/>
                <w:sz w:val="24"/>
                <w:szCs w:val="24"/>
              </w:rPr>
              <w:t>2015—2017</w:t>
            </w:r>
            <w:r w:rsidRPr="00086FAB">
              <w:rPr>
                <w:rFonts w:eastAsia="仿宋_GB2312" w:hAnsi="仿宋_GB2312"/>
                <w:color w:val="000000"/>
                <w:sz w:val="24"/>
                <w:szCs w:val="24"/>
              </w:rPr>
              <w:t>年农业机械购置补贴实施方案的通知</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32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22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关于进一步推进户籍制度改革的实施意见</w:t>
            </w:r>
          </w:p>
        </w:tc>
      </w:tr>
      <w:tr w:rsidR="00086FAB" w:rsidRPr="00086FAB" w:rsidTr="00086FAB">
        <w:trPr>
          <w:trHeight w:val="66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23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关于印发上高县鼓励新能源汽车推广应用的若干政策的通知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lastRenderedPageBreak/>
              <w:t>34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29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印发关于开展计划生育社会关怀工作的实施意见的通知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印发关于加快我县农村公路危桥改造民生工程建设的实施意见的通知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关于印发进一步加大肉牛产业政策扶持力度的意见的通知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关于印发上高县肉牛产业发展考核办法的通知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印发关于进一步加快油茶产业发展的意见的通知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39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37</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关于印发上高县油茶产业发展考核办法的通知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38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印发关于妥善解决上高县中小学代课教师问题的实施办法的通知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51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关于印发上高县校车服务省级奖补专项资金管理办法的通知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52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关于印发上高县土地整治项目管理暂行办法的通知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53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印发上高县关于转性土地批后监管暂行规定的通知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62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关于印发上高县新型农村合作医疗暂行实施办法的通知</w:t>
            </w:r>
          </w:p>
        </w:tc>
      </w:tr>
      <w:tr w:rsidR="00086FAB" w:rsidRPr="00086FAB" w:rsidTr="00086FAB">
        <w:trPr>
          <w:trHeight w:val="642"/>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63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关于印发上高县林地经营权流转证管理办法（试行）的通知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46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2015</w:t>
            </w:r>
            <w:r w:rsidRPr="00086FAB">
              <w:rPr>
                <w:rFonts w:eastAsia="仿宋_GB2312" w:hAnsi="仿宋_GB2312"/>
                <w:color w:val="000000"/>
                <w:sz w:val="24"/>
                <w:szCs w:val="24"/>
              </w:rPr>
              <w:t>〕</w:t>
            </w:r>
            <w:r w:rsidRPr="00086FAB">
              <w:rPr>
                <w:rFonts w:eastAsia="仿宋_GB2312"/>
                <w:color w:val="000000"/>
                <w:sz w:val="24"/>
                <w:szCs w:val="24"/>
              </w:rPr>
              <w:t>68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关于印发上高县贯彻落实《社会救助暂行办法》实施细则的通知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47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印发关于妥善解决上高县乡镇（公社）老放映员生活困难补助的实施方案的通知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48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关于印发上高县校园周边环境联合整治方案的通知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49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关于做好农业生产防冻减灾工作的紧急通知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sz w:val="24"/>
                <w:szCs w:val="24"/>
              </w:rPr>
              <w:t>关于转发县财园信贷通领导小组《上高县</w:t>
            </w:r>
            <w:r w:rsidRPr="00086FAB">
              <w:rPr>
                <w:rFonts w:eastAsia="仿宋_GB2312"/>
                <w:color w:val="000000"/>
                <w:sz w:val="24"/>
                <w:szCs w:val="24"/>
              </w:rPr>
              <w:t>“</w:t>
            </w:r>
            <w:r w:rsidRPr="00086FAB">
              <w:rPr>
                <w:rFonts w:eastAsia="仿宋_GB2312" w:hAnsi="仿宋_GB2312"/>
                <w:color w:val="000000"/>
                <w:sz w:val="24"/>
                <w:szCs w:val="24"/>
              </w:rPr>
              <w:t>财园信贷通</w:t>
            </w:r>
            <w:r w:rsidRPr="00086FAB">
              <w:rPr>
                <w:rFonts w:eastAsia="仿宋_GB2312"/>
                <w:color w:val="000000"/>
                <w:sz w:val="24"/>
                <w:szCs w:val="24"/>
              </w:rPr>
              <w:t>”</w:t>
            </w:r>
            <w:r w:rsidRPr="00086FAB">
              <w:rPr>
                <w:rFonts w:eastAsia="仿宋_GB2312" w:hAnsi="仿宋_GB2312"/>
                <w:color w:val="000000"/>
                <w:sz w:val="24"/>
                <w:szCs w:val="24"/>
              </w:rPr>
              <w:t>贷后管理及代偿追偿管理办法》的通知</w:t>
            </w:r>
          </w:p>
        </w:tc>
      </w:tr>
      <w:tr w:rsidR="00086FAB" w:rsidRPr="00086FAB" w:rsidTr="00086FAB">
        <w:trPr>
          <w:trHeight w:val="649"/>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10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关于印发上高县开展重点涉水涉气企业环境污染整治提升工程实施意见的通知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lastRenderedPageBreak/>
              <w:t>52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13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印发关于对新增纳入统计范围的限额以上商贸流通企业给予财政奖励实施意见的通知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13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关于印发上高县临时救助实施细则的通知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54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15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关于印发上高县公开选择中介服务机构管理办法（试行）的通知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16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关于印发上高县清理环保违法违规建设项目整改实施方案的通知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56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20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关于印发上高县闲置低效土地清理处置工作方案的通知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22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关于认真做好全县政策性农业保险工作的通知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58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23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印发关于做好化解房地产库存的实施意见的通知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59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23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关于开展建筑业、房地产业、金融业、生活服务业营业税专项清理工作的通知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30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关于调整建设项目报建联办规费征缴的通知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61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kern w:val="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32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关于印发上高县城乡医疗救助实施细则的通知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40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关于做好农村水电站安全度汛的通知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45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关于印发上高县全面铺开深化小型水利工程管理体制改革实施方案的通知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64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45</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关于做好早稻穗颈瘟防控工作的紧急通知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48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关于印发上高县深化中小学教师职称制度改革实施方案的通知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66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kern w:val="0"/>
                <w:sz w:val="24"/>
                <w:szCs w:val="24"/>
              </w:rPr>
              <w:t>上府办发〔</w:t>
            </w:r>
            <w:r w:rsidRPr="00086FAB">
              <w:rPr>
                <w:rFonts w:eastAsia="仿宋_GB2312"/>
                <w:color w:val="000000"/>
                <w:kern w:val="0"/>
                <w:sz w:val="24"/>
                <w:szCs w:val="24"/>
              </w:rPr>
              <w:t>2016</w:t>
            </w:r>
            <w:r w:rsidRPr="00086FAB">
              <w:rPr>
                <w:rFonts w:eastAsia="仿宋_GB2312" w:hAnsi="仿宋_GB2312"/>
                <w:color w:val="000000"/>
                <w:kern w:val="0"/>
                <w:sz w:val="24"/>
                <w:szCs w:val="24"/>
              </w:rPr>
              <w:t>〕</w:t>
            </w:r>
            <w:r w:rsidRPr="00086FAB">
              <w:rPr>
                <w:rFonts w:eastAsia="仿宋_GB2312"/>
                <w:color w:val="000000"/>
                <w:kern w:val="0"/>
                <w:sz w:val="24"/>
                <w:szCs w:val="24"/>
              </w:rPr>
              <w:t>51</w:t>
            </w:r>
            <w:r w:rsidRPr="00086FAB">
              <w:rPr>
                <w:rFonts w:eastAsia="仿宋_GB2312" w:hAnsi="仿宋_GB2312"/>
                <w:color w:val="000000"/>
                <w:kern w:val="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关于印发上高县全面治理拖欠农民工工资问题的实施细则的通知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67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53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关于印发上高县耕地占补平衡指标流转管理暂行办法的通知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57</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关于印发上高县政府投（融）资项目预（结）算管理补充办法的通知</w:t>
            </w:r>
          </w:p>
        </w:tc>
      </w:tr>
      <w:tr w:rsidR="00086FAB" w:rsidRPr="00086FAB" w:rsidTr="00086FAB">
        <w:trPr>
          <w:trHeight w:val="640"/>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69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58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关于印发上高县客商投资企业财政扶持兑现管理暂行办法的通知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lastRenderedPageBreak/>
              <w:t>70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62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关于印发上高县深入开展货运车辆超限超载运输治理实施方案的通知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2016</w:t>
            </w:r>
            <w:r w:rsidRPr="00086FAB">
              <w:rPr>
                <w:rFonts w:eastAsia="仿宋_GB2312" w:hAnsi="仿宋_GB2312"/>
                <w:color w:val="000000"/>
                <w:sz w:val="24"/>
                <w:szCs w:val="24"/>
              </w:rPr>
              <w:t>〕</w:t>
            </w:r>
            <w:r w:rsidRPr="00086FAB">
              <w:rPr>
                <w:rFonts w:eastAsia="仿宋_GB2312"/>
                <w:color w:val="000000"/>
                <w:sz w:val="24"/>
                <w:szCs w:val="24"/>
              </w:rPr>
              <w:t>89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关于开展非法电力捕鱼专项整治行动的通知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14</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关于印发上高县保丰水库扩建工程征地拆迁补偿方案的通知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22</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关于印发《上高县进一步支持工业企业投资的试行办法》的通知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38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关于印发上高县加快推进上高紫皮大蒜发展实施方案的通知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39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关于印发上高县进一步规范畜禽养殖工作意见的通知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76</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66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kern w:val="0"/>
                <w:sz w:val="24"/>
              </w:rPr>
            </w:pPr>
            <w:r w:rsidRPr="00086FAB">
              <w:rPr>
                <w:rFonts w:eastAsia="仿宋_GB2312" w:hAnsi="仿宋_GB2312"/>
                <w:color w:val="000000"/>
                <w:kern w:val="0"/>
                <w:sz w:val="24"/>
                <w:szCs w:val="24"/>
              </w:rPr>
              <w:t>印发关于开展</w:t>
            </w:r>
            <w:r w:rsidRPr="00086FAB">
              <w:rPr>
                <w:rFonts w:eastAsia="仿宋_GB2312"/>
                <w:color w:val="000000"/>
                <w:kern w:val="0"/>
                <w:sz w:val="24"/>
                <w:szCs w:val="24"/>
              </w:rPr>
              <w:t>2017</w:t>
            </w:r>
            <w:r w:rsidRPr="00086FAB">
              <w:rPr>
                <w:rFonts w:eastAsia="仿宋_GB2312" w:hAnsi="仿宋_GB2312"/>
                <w:color w:val="000000"/>
                <w:kern w:val="0"/>
                <w:sz w:val="24"/>
                <w:szCs w:val="24"/>
              </w:rPr>
              <w:t>年度</w:t>
            </w:r>
            <w:r w:rsidRPr="00086FAB">
              <w:rPr>
                <w:rFonts w:eastAsia="仿宋_GB2312"/>
                <w:color w:val="000000"/>
                <w:kern w:val="0"/>
                <w:sz w:val="24"/>
                <w:szCs w:val="24"/>
              </w:rPr>
              <w:t>“</w:t>
            </w:r>
            <w:r w:rsidRPr="00086FAB">
              <w:rPr>
                <w:rFonts w:eastAsia="仿宋_GB2312" w:hAnsi="仿宋_GB2312"/>
                <w:color w:val="000000"/>
                <w:kern w:val="0"/>
                <w:sz w:val="24"/>
                <w:szCs w:val="24"/>
              </w:rPr>
              <w:t>星级文明诚信个体户</w:t>
            </w:r>
            <w:r w:rsidRPr="00086FAB">
              <w:rPr>
                <w:rFonts w:eastAsia="仿宋_GB2312"/>
                <w:color w:val="000000"/>
                <w:kern w:val="0"/>
                <w:sz w:val="24"/>
                <w:szCs w:val="24"/>
              </w:rPr>
              <w:t>”</w:t>
            </w:r>
            <w:r w:rsidRPr="00086FAB">
              <w:rPr>
                <w:rFonts w:eastAsia="仿宋_GB2312" w:hAnsi="仿宋_GB2312"/>
                <w:color w:val="000000"/>
                <w:kern w:val="0"/>
                <w:sz w:val="24"/>
                <w:szCs w:val="24"/>
              </w:rPr>
              <w:t>创评活动暨</w:t>
            </w:r>
            <w:r w:rsidRPr="00086FAB">
              <w:rPr>
                <w:rFonts w:eastAsia="仿宋_GB2312"/>
                <w:color w:val="000000"/>
                <w:kern w:val="0"/>
                <w:sz w:val="24"/>
                <w:szCs w:val="24"/>
              </w:rPr>
              <w:t>“</w:t>
            </w:r>
            <w:r w:rsidRPr="00086FAB">
              <w:rPr>
                <w:rFonts w:eastAsia="仿宋_GB2312" w:hAnsi="仿宋_GB2312"/>
                <w:color w:val="000000"/>
                <w:kern w:val="0"/>
                <w:sz w:val="24"/>
                <w:szCs w:val="24"/>
              </w:rPr>
              <w:t>诚商信贷通</w:t>
            </w:r>
            <w:r w:rsidRPr="00086FAB">
              <w:rPr>
                <w:rFonts w:eastAsia="仿宋_GB2312"/>
                <w:color w:val="000000"/>
                <w:kern w:val="0"/>
                <w:sz w:val="24"/>
                <w:szCs w:val="24"/>
              </w:rPr>
              <w:t>”</w:t>
            </w:r>
            <w:r w:rsidRPr="00086FAB">
              <w:rPr>
                <w:rFonts w:eastAsia="仿宋_GB2312" w:hAnsi="仿宋_GB2312"/>
                <w:color w:val="000000"/>
                <w:kern w:val="0"/>
                <w:sz w:val="24"/>
                <w:szCs w:val="24"/>
              </w:rPr>
              <w:t>工作实施方案的通知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77</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69</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关于印发上高县文广新局宿舍区棚户区改造房屋征收补偿安置实施方案的通知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78</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70</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关于印发上高县敖山镇长岭棚户区改造房屋征收补偿安置实施方案的通知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79</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71</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关于印发上高县原油化厂宿舍区棚户区改造房屋征收补偿安置实施方案的通知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80</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73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关于印发上高县加快推进中医药健康服务发展的实施意见的通知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81</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76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kern w:val="0"/>
                <w:sz w:val="24"/>
              </w:rPr>
            </w:pPr>
            <w:r w:rsidRPr="00086FAB">
              <w:rPr>
                <w:rFonts w:eastAsia="仿宋_GB2312" w:hAnsi="仿宋_GB2312"/>
                <w:color w:val="000000"/>
                <w:kern w:val="0"/>
                <w:sz w:val="24"/>
                <w:szCs w:val="24"/>
              </w:rPr>
              <w:t>关于调整建设项目报建联办规费征缴的通知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82</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78</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关于印发上高县特困人员救助供养工作实施细则的通知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83</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上府办字〔</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86</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关于明确上高县第三次全国农业普查中普查员和普查指导员报酬标准的通知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color w:val="000000"/>
                <w:kern w:val="0"/>
                <w:sz w:val="24"/>
                <w:szCs w:val="24"/>
              </w:rPr>
              <w:t>84</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sz w:val="24"/>
                <w:szCs w:val="24"/>
              </w:rPr>
              <w:t>上府办发〔</w:t>
            </w:r>
            <w:r w:rsidRPr="00086FAB">
              <w:rPr>
                <w:rFonts w:eastAsia="仿宋_GB2312"/>
                <w:color w:val="000000"/>
                <w:sz w:val="24"/>
                <w:szCs w:val="24"/>
              </w:rPr>
              <w:t>2017</w:t>
            </w:r>
            <w:r w:rsidRPr="00086FAB">
              <w:rPr>
                <w:rFonts w:eastAsia="仿宋_GB2312" w:hAnsi="仿宋_GB2312"/>
                <w:color w:val="000000"/>
                <w:sz w:val="24"/>
                <w:szCs w:val="24"/>
              </w:rPr>
              <w:t>〕</w:t>
            </w:r>
            <w:r w:rsidRPr="00086FAB">
              <w:rPr>
                <w:rFonts w:eastAsia="仿宋_GB2312"/>
                <w:color w:val="000000"/>
                <w:sz w:val="24"/>
                <w:szCs w:val="24"/>
              </w:rPr>
              <w:t>93</w:t>
            </w:r>
            <w:r w:rsidRPr="00086FAB">
              <w:rPr>
                <w:rFonts w:eastAsia="仿宋_GB2312" w:hAnsi="仿宋_GB2312"/>
                <w:color w:val="00000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关于印发上高县水泥企业实行错峰生产实施方案的通知</w:t>
            </w:r>
          </w:p>
        </w:tc>
      </w:tr>
      <w:tr w:rsidR="00086FAB" w:rsidRPr="00086FAB" w:rsidTr="00086FAB">
        <w:trPr>
          <w:trHeight w:val="718"/>
        </w:trPr>
        <w:tc>
          <w:tcPr>
            <w:tcW w:w="851"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kern w:val="0"/>
                <w:sz w:val="24"/>
              </w:rPr>
            </w:pPr>
            <w:r w:rsidRPr="00086FAB">
              <w:rPr>
                <w:rFonts w:eastAsia="仿宋_GB2312"/>
                <w:color w:val="000000"/>
                <w:kern w:val="0"/>
                <w:sz w:val="24"/>
                <w:szCs w:val="24"/>
              </w:rPr>
              <w:t>85</w:t>
            </w:r>
          </w:p>
        </w:tc>
        <w:tc>
          <w:tcPr>
            <w:tcW w:w="2843"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center"/>
              <w:textAlignment w:val="center"/>
              <w:rPr>
                <w:rFonts w:eastAsia="仿宋_GB2312"/>
                <w:color w:val="000000"/>
                <w:sz w:val="24"/>
              </w:rPr>
            </w:pPr>
            <w:r w:rsidRPr="00086FAB">
              <w:rPr>
                <w:rFonts w:eastAsia="仿宋_GB2312" w:hAnsi="仿宋_GB2312"/>
                <w:color w:val="000000"/>
                <w:kern w:val="0"/>
                <w:sz w:val="24"/>
                <w:szCs w:val="24"/>
              </w:rPr>
              <w:t>上府办发〔</w:t>
            </w:r>
            <w:r w:rsidRPr="00086FAB">
              <w:rPr>
                <w:rFonts w:eastAsia="仿宋_GB2312"/>
                <w:color w:val="000000"/>
                <w:kern w:val="0"/>
                <w:sz w:val="24"/>
                <w:szCs w:val="24"/>
              </w:rPr>
              <w:t>2020</w:t>
            </w:r>
            <w:r w:rsidRPr="00086FAB">
              <w:rPr>
                <w:rFonts w:eastAsia="仿宋_GB2312" w:hAnsi="仿宋_GB2312"/>
                <w:color w:val="000000"/>
                <w:kern w:val="0"/>
                <w:sz w:val="24"/>
                <w:szCs w:val="24"/>
              </w:rPr>
              <w:t>〕</w:t>
            </w:r>
            <w:r w:rsidRPr="00086FAB">
              <w:rPr>
                <w:rFonts w:eastAsia="仿宋_GB2312"/>
                <w:color w:val="000000"/>
                <w:kern w:val="0"/>
                <w:sz w:val="24"/>
                <w:szCs w:val="24"/>
              </w:rPr>
              <w:t>41</w:t>
            </w:r>
            <w:r w:rsidRPr="00086FAB">
              <w:rPr>
                <w:rFonts w:eastAsia="仿宋_GB2312" w:hAnsi="仿宋_GB2312"/>
                <w:color w:val="000000"/>
                <w:kern w:val="0"/>
                <w:sz w:val="24"/>
                <w:szCs w:val="24"/>
              </w:rPr>
              <w:t>号</w:t>
            </w:r>
          </w:p>
        </w:tc>
        <w:tc>
          <w:tcPr>
            <w:tcW w:w="5378" w:type="dxa"/>
            <w:tcBorders>
              <w:top w:val="single" w:sz="4" w:space="0" w:color="000000"/>
              <w:left w:val="single" w:sz="4" w:space="0" w:color="000000"/>
              <w:bottom w:val="single" w:sz="4" w:space="0" w:color="000000"/>
              <w:right w:val="single" w:sz="4" w:space="0" w:color="000000"/>
            </w:tcBorders>
            <w:noWrap/>
            <w:vAlign w:val="center"/>
          </w:tcPr>
          <w:p w:rsidR="00086FAB" w:rsidRPr="00086FAB" w:rsidRDefault="00086FAB" w:rsidP="00712550">
            <w:pPr>
              <w:widowControl/>
              <w:jc w:val="left"/>
              <w:textAlignment w:val="center"/>
              <w:rPr>
                <w:rFonts w:eastAsia="仿宋_GB2312"/>
                <w:color w:val="000000"/>
                <w:sz w:val="24"/>
              </w:rPr>
            </w:pPr>
            <w:r w:rsidRPr="00086FAB">
              <w:rPr>
                <w:rFonts w:eastAsia="仿宋_GB2312" w:hAnsi="仿宋_GB2312"/>
                <w:color w:val="000000"/>
                <w:kern w:val="0"/>
                <w:sz w:val="24"/>
                <w:szCs w:val="24"/>
              </w:rPr>
              <w:t>关于印发上高县商品房预售资金监管暂行办法的通知</w:t>
            </w:r>
          </w:p>
        </w:tc>
      </w:tr>
    </w:tbl>
    <w:p w:rsidR="00086FAB" w:rsidRDefault="00086FAB" w:rsidP="00086FAB">
      <w:pPr>
        <w:pStyle w:val="2"/>
        <w:ind w:firstLineChars="0" w:firstLine="0"/>
        <w:jc w:val="both"/>
      </w:pPr>
    </w:p>
    <w:p w:rsidR="00086FAB" w:rsidRDefault="00086FAB" w:rsidP="00086FAB">
      <w:pPr>
        <w:pStyle w:val="2"/>
        <w:ind w:firstLineChars="0" w:firstLine="0"/>
      </w:pPr>
    </w:p>
    <w:p w:rsidR="00BC24B3" w:rsidRPr="00086FAB" w:rsidRDefault="00BC24B3" w:rsidP="00BC24B3">
      <w:pPr>
        <w:spacing w:line="560" w:lineRule="exact"/>
        <w:rPr>
          <w:rFonts w:eastAsia="仿宋_GB2312"/>
          <w:sz w:val="32"/>
          <w:szCs w:val="32"/>
        </w:rPr>
      </w:pPr>
    </w:p>
    <w:p w:rsidR="00BC24B3" w:rsidRDefault="00BC24B3"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8A0F79" w:rsidRDefault="008A0F79" w:rsidP="00BC24B3">
      <w:pPr>
        <w:spacing w:line="560" w:lineRule="exact"/>
        <w:rPr>
          <w:rFonts w:eastAsia="仿宋_GB2312"/>
          <w:sz w:val="32"/>
          <w:szCs w:val="32"/>
        </w:rPr>
      </w:pPr>
    </w:p>
    <w:p w:rsidR="00BC24B3" w:rsidRPr="004D32F3" w:rsidRDefault="00BC24B3" w:rsidP="00BC24B3">
      <w:pPr>
        <w:spacing w:line="560" w:lineRule="exact"/>
        <w:rPr>
          <w:rFonts w:eastAsia="仿宋_GB2312"/>
          <w:sz w:val="32"/>
          <w:szCs w:val="32"/>
        </w:rPr>
      </w:pPr>
    </w:p>
    <w:p w:rsidR="008D4482" w:rsidRPr="008D4482" w:rsidRDefault="008D4482" w:rsidP="00380995">
      <w:pPr>
        <w:spacing w:line="360" w:lineRule="exact"/>
        <w:rPr>
          <w:rFonts w:eastAsia="仿宋_GB2312"/>
          <w:sz w:val="28"/>
          <w:szCs w:val="28"/>
        </w:rPr>
      </w:pPr>
    </w:p>
    <w:p w:rsidR="007F4CFF" w:rsidRPr="00E92C9F" w:rsidRDefault="007826C7" w:rsidP="00E92C9F">
      <w:pPr>
        <w:spacing w:line="540" w:lineRule="exact"/>
        <w:ind w:firstLineChars="200" w:firstLine="560"/>
        <w:rPr>
          <w:lang w:val="zh-CN"/>
        </w:rPr>
      </w:pPr>
      <w:r w:rsidRPr="007826C7">
        <w:rPr>
          <w:rFonts w:eastAsia="仿宋_GB2312"/>
          <w:noProof/>
          <w:sz w:val="28"/>
          <w:szCs w:val="28"/>
        </w:rPr>
        <w:pict>
          <v:line id="_x0000_s1027" style="position:absolute;left:0;text-align:left;z-index:2" from="9pt,31.2pt" to="441pt,31.2pt"/>
        </w:pict>
      </w:r>
      <w:r w:rsidRPr="007826C7">
        <w:rPr>
          <w:rFonts w:eastAsia="仿宋_GB2312"/>
          <w:noProof/>
          <w:sz w:val="28"/>
          <w:szCs w:val="28"/>
        </w:rPr>
        <w:pict>
          <v:line id="_x0000_s1026" style="position:absolute;left:0;text-align:left;z-index:1" from="9pt,0" to="441pt,0"/>
        </w:pict>
      </w:r>
      <w:r w:rsidR="00E92C9F" w:rsidRPr="00F64F06">
        <w:rPr>
          <w:rFonts w:eastAsia="仿宋_GB2312"/>
          <w:sz w:val="28"/>
          <w:szCs w:val="28"/>
        </w:rPr>
        <w:t>上高县人民政府办公室</w:t>
      </w:r>
      <w:r w:rsidR="00E92C9F" w:rsidRPr="00F64F06">
        <w:rPr>
          <w:rFonts w:eastAsia="仿宋_GB2312"/>
          <w:sz w:val="28"/>
          <w:szCs w:val="28"/>
        </w:rPr>
        <w:t xml:space="preserve">                 20</w:t>
      </w:r>
      <w:r w:rsidR="00E92C9F">
        <w:rPr>
          <w:rFonts w:eastAsia="仿宋_GB2312" w:hint="eastAsia"/>
          <w:sz w:val="28"/>
          <w:szCs w:val="28"/>
        </w:rPr>
        <w:t>2</w:t>
      </w:r>
      <w:r w:rsidR="001B705B">
        <w:rPr>
          <w:rFonts w:eastAsia="仿宋_GB2312" w:hint="eastAsia"/>
          <w:sz w:val="28"/>
          <w:szCs w:val="28"/>
        </w:rPr>
        <w:t>3</w:t>
      </w:r>
      <w:r w:rsidR="00E92C9F" w:rsidRPr="00F64F06">
        <w:rPr>
          <w:rFonts w:eastAsia="仿宋_GB2312"/>
          <w:sz w:val="28"/>
          <w:szCs w:val="28"/>
        </w:rPr>
        <w:t>年</w:t>
      </w:r>
      <w:r w:rsidR="00975FF4">
        <w:rPr>
          <w:rFonts w:eastAsia="仿宋_GB2312" w:hint="eastAsia"/>
          <w:sz w:val="28"/>
          <w:szCs w:val="28"/>
        </w:rPr>
        <w:t>12</w:t>
      </w:r>
      <w:r w:rsidR="00E92C9F" w:rsidRPr="00F64F06">
        <w:rPr>
          <w:rFonts w:eastAsia="仿宋_GB2312"/>
          <w:sz w:val="28"/>
          <w:szCs w:val="28"/>
        </w:rPr>
        <w:t>月</w:t>
      </w:r>
      <w:r w:rsidR="00975FF4">
        <w:rPr>
          <w:rFonts w:eastAsia="仿宋_GB2312" w:hint="eastAsia"/>
          <w:sz w:val="28"/>
          <w:szCs w:val="28"/>
        </w:rPr>
        <w:t>8</w:t>
      </w:r>
      <w:r w:rsidR="00E92C9F" w:rsidRPr="00F64F06">
        <w:rPr>
          <w:rFonts w:eastAsia="仿宋_GB2312"/>
          <w:sz w:val="28"/>
          <w:szCs w:val="28"/>
        </w:rPr>
        <w:t>日印发</w:t>
      </w:r>
    </w:p>
    <w:sectPr w:rsidR="007F4CFF" w:rsidRPr="00E92C9F" w:rsidSect="00B27F67">
      <w:footerReference w:type="even" r:id="rId6"/>
      <w:footerReference w:type="default" r:id="rId7"/>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DD" w:rsidRDefault="00C550DD">
      <w:r>
        <w:separator/>
      </w:r>
    </w:p>
  </w:endnote>
  <w:endnote w:type="continuationSeparator" w:id="1">
    <w:p w:rsidR="00C550DD" w:rsidRDefault="00C5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826C7"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7826C7">
      <w:rPr>
        <w:rFonts w:ascii="宋体" w:hAnsi="宋体"/>
        <w:sz w:val="28"/>
        <w:szCs w:val="28"/>
      </w:rPr>
      <w:fldChar w:fldCharType="begin"/>
    </w:r>
    <w:r>
      <w:rPr>
        <w:rStyle w:val="a3"/>
        <w:rFonts w:ascii="宋体" w:hAnsi="宋体"/>
        <w:sz w:val="28"/>
        <w:szCs w:val="28"/>
      </w:rPr>
      <w:instrText xml:space="preserve">PAGE  </w:instrText>
    </w:r>
    <w:r w:rsidR="007826C7">
      <w:rPr>
        <w:rFonts w:ascii="宋体" w:hAnsi="宋体"/>
        <w:sz w:val="28"/>
        <w:szCs w:val="28"/>
      </w:rPr>
      <w:fldChar w:fldCharType="separate"/>
    </w:r>
    <w:r w:rsidR="00B27F67">
      <w:rPr>
        <w:rStyle w:val="a3"/>
        <w:rFonts w:ascii="宋体" w:hAnsi="宋体"/>
        <w:noProof/>
        <w:sz w:val="28"/>
        <w:szCs w:val="28"/>
      </w:rPr>
      <w:t>1</w:t>
    </w:r>
    <w:r w:rsidR="007826C7">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DD" w:rsidRDefault="00C550DD">
      <w:r>
        <w:separator/>
      </w:r>
    </w:p>
  </w:footnote>
  <w:footnote w:type="continuationSeparator" w:id="1">
    <w:p w:rsidR="00C550DD" w:rsidRDefault="00C55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1B07"/>
    <w:rsid w:val="0002278E"/>
    <w:rsid w:val="00023A35"/>
    <w:rsid w:val="00025514"/>
    <w:rsid w:val="00030D17"/>
    <w:rsid w:val="000347B7"/>
    <w:rsid w:val="0004395C"/>
    <w:rsid w:val="00045763"/>
    <w:rsid w:val="00056D03"/>
    <w:rsid w:val="00067BFA"/>
    <w:rsid w:val="00083C79"/>
    <w:rsid w:val="00086C8E"/>
    <w:rsid w:val="00086FAB"/>
    <w:rsid w:val="00087A08"/>
    <w:rsid w:val="00096698"/>
    <w:rsid w:val="000A4E2E"/>
    <w:rsid w:val="000B06D0"/>
    <w:rsid w:val="000B51D7"/>
    <w:rsid w:val="000B77D7"/>
    <w:rsid w:val="000B7FBC"/>
    <w:rsid w:val="000C67F3"/>
    <w:rsid w:val="000E1207"/>
    <w:rsid w:val="000E582A"/>
    <w:rsid w:val="000F4685"/>
    <w:rsid w:val="000F5B8A"/>
    <w:rsid w:val="000F6915"/>
    <w:rsid w:val="001126F1"/>
    <w:rsid w:val="00116316"/>
    <w:rsid w:val="00125AED"/>
    <w:rsid w:val="00130C2E"/>
    <w:rsid w:val="00133C83"/>
    <w:rsid w:val="00136994"/>
    <w:rsid w:val="00157B35"/>
    <w:rsid w:val="001751FB"/>
    <w:rsid w:val="00176F55"/>
    <w:rsid w:val="00182720"/>
    <w:rsid w:val="001A3476"/>
    <w:rsid w:val="001A5789"/>
    <w:rsid w:val="001B3BB7"/>
    <w:rsid w:val="001B705B"/>
    <w:rsid w:val="001C5523"/>
    <w:rsid w:val="001E5A45"/>
    <w:rsid w:val="00204A6C"/>
    <w:rsid w:val="002157E0"/>
    <w:rsid w:val="00220B37"/>
    <w:rsid w:val="00225C12"/>
    <w:rsid w:val="002306EE"/>
    <w:rsid w:val="002420EA"/>
    <w:rsid w:val="00243439"/>
    <w:rsid w:val="00250514"/>
    <w:rsid w:val="00253F70"/>
    <w:rsid w:val="00260506"/>
    <w:rsid w:val="00266749"/>
    <w:rsid w:val="002701E0"/>
    <w:rsid w:val="00270265"/>
    <w:rsid w:val="00277A60"/>
    <w:rsid w:val="00280797"/>
    <w:rsid w:val="002816E9"/>
    <w:rsid w:val="0028474E"/>
    <w:rsid w:val="002927AA"/>
    <w:rsid w:val="002B244E"/>
    <w:rsid w:val="002B554F"/>
    <w:rsid w:val="002C01F2"/>
    <w:rsid w:val="002C1487"/>
    <w:rsid w:val="002C288C"/>
    <w:rsid w:val="002E4CF6"/>
    <w:rsid w:val="003027EE"/>
    <w:rsid w:val="0031222D"/>
    <w:rsid w:val="00312F46"/>
    <w:rsid w:val="0031420D"/>
    <w:rsid w:val="00315128"/>
    <w:rsid w:val="003323AA"/>
    <w:rsid w:val="00380995"/>
    <w:rsid w:val="00383CEA"/>
    <w:rsid w:val="0038774C"/>
    <w:rsid w:val="00394B17"/>
    <w:rsid w:val="003B2729"/>
    <w:rsid w:val="003B792E"/>
    <w:rsid w:val="003C738D"/>
    <w:rsid w:val="003D3F11"/>
    <w:rsid w:val="003E508F"/>
    <w:rsid w:val="003E5C59"/>
    <w:rsid w:val="0040184E"/>
    <w:rsid w:val="004270F0"/>
    <w:rsid w:val="00435659"/>
    <w:rsid w:val="00444954"/>
    <w:rsid w:val="00447437"/>
    <w:rsid w:val="004528FB"/>
    <w:rsid w:val="00471623"/>
    <w:rsid w:val="00471633"/>
    <w:rsid w:val="00485F88"/>
    <w:rsid w:val="00490452"/>
    <w:rsid w:val="004931A7"/>
    <w:rsid w:val="004B305F"/>
    <w:rsid w:val="004B5C26"/>
    <w:rsid w:val="004D32F3"/>
    <w:rsid w:val="004F4466"/>
    <w:rsid w:val="0050699D"/>
    <w:rsid w:val="00515793"/>
    <w:rsid w:val="00521CBE"/>
    <w:rsid w:val="00524CCF"/>
    <w:rsid w:val="00532F83"/>
    <w:rsid w:val="0053600D"/>
    <w:rsid w:val="00536636"/>
    <w:rsid w:val="00541F7B"/>
    <w:rsid w:val="0055329E"/>
    <w:rsid w:val="00556BD8"/>
    <w:rsid w:val="00562823"/>
    <w:rsid w:val="00573A17"/>
    <w:rsid w:val="00597457"/>
    <w:rsid w:val="005A2D32"/>
    <w:rsid w:val="005A7689"/>
    <w:rsid w:val="005B68E7"/>
    <w:rsid w:val="005C23A5"/>
    <w:rsid w:val="005C3E38"/>
    <w:rsid w:val="005C682E"/>
    <w:rsid w:val="005D02FC"/>
    <w:rsid w:val="005D1849"/>
    <w:rsid w:val="005E0ED8"/>
    <w:rsid w:val="005F0559"/>
    <w:rsid w:val="005F77A5"/>
    <w:rsid w:val="005F7F65"/>
    <w:rsid w:val="006340E8"/>
    <w:rsid w:val="00635FAE"/>
    <w:rsid w:val="006539ED"/>
    <w:rsid w:val="0066039E"/>
    <w:rsid w:val="00673983"/>
    <w:rsid w:val="006800E7"/>
    <w:rsid w:val="00684F50"/>
    <w:rsid w:val="00693CC3"/>
    <w:rsid w:val="00695806"/>
    <w:rsid w:val="006A1023"/>
    <w:rsid w:val="006B693D"/>
    <w:rsid w:val="006C52D6"/>
    <w:rsid w:val="006E4180"/>
    <w:rsid w:val="006F31A3"/>
    <w:rsid w:val="00701C83"/>
    <w:rsid w:val="00712A19"/>
    <w:rsid w:val="007232D8"/>
    <w:rsid w:val="00745C37"/>
    <w:rsid w:val="007552BC"/>
    <w:rsid w:val="007826C7"/>
    <w:rsid w:val="00782A91"/>
    <w:rsid w:val="00790CF9"/>
    <w:rsid w:val="007923CD"/>
    <w:rsid w:val="007A2BD8"/>
    <w:rsid w:val="007A43F4"/>
    <w:rsid w:val="007A5A8A"/>
    <w:rsid w:val="007B3D14"/>
    <w:rsid w:val="007C19C2"/>
    <w:rsid w:val="007C52D0"/>
    <w:rsid w:val="007C7018"/>
    <w:rsid w:val="007E02ED"/>
    <w:rsid w:val="007F332D"/>
    <w:rsid w:val="007F4CFF"/>
    <w:rsid w:val="00804FF3"/>
    <w:rsid w:val="00812F3F"/>
    <w:rsid w:val="008310B5"/>
    <w:rsid w:val="00831524"/>
    <w:rsid w:val="00847989"/>
    <w:rsid w:val="00847FF0"/>
    <w:rsid w:val="008501BA"/>
    <w:rsid w:val="00854203"/>
    <w:rsid w:val="00857E44"/>
    <w:rsid w:val="00862224"/>
    <w:rsid w:val="00865A31"/>
    <w:rsid w:val="00883109"/>
    <w:rsid w:val="008866BF"/>
    <w:rsid w:val="00890EEC"/>
    <w:rsid w:val="00891CB1"/>
    <w:rsid w:val="00892CF6"/>
    <w:rsid w:val="008A0F79"/>
    <w:rsid w:val="008A187A"/>
    <w:rsid w:val="008A5C5D"/>
    <w:rsid w:val="008A7681"/>
    <w:rsid w:val="008D4482"/>
    <w:rsid w:val="008E2F97"/>
    <w:rsid w:val="008F15F1"/>
    <w:rsid w:val="008F30DB"/>
    <w:rsid w:val="008F5C68"/>
    <w:rsid w:val="008F647D"/>
    <w:rsid w:val="00904439"/>
    <w:rsid w:val="00927A5D"/>
    <w:rsid w:val="0093274A"/>
    <w:rsid w:val="00944251"/>
    <w:rsid w:val="00947E3B"/>
    <w:rsid w:val="0096277E"/>
    <w:rsid w:val="00963305"/>
    <w:rsid w:val="009704F3"/>
    <w:rsid w:val="00975FF4"/>
    <w:rsid w:val="00984BCD"/>
    <w:rsid w:val="00990FA8"/>
    <w:rsid w:val="009922DF"/>
    <w:rsid w:val="009965A9"/>
    <w:rsid w:val="009B1809"/>
    <w:rsid w:val="009C7E6E"/>
    <w:rsid w:val="009E49B0"/>
    <w:rsid w:val="009F20E4"/>
    <w:rsid w:val="00A076ED"/>
    <w:rsid w:val="00A166CF"/>
    <w:rsid w:val="00A2726E"/>
    <w:rsid w:val="00A33657"/>
    <w:rsid w:val="00A41BFE"/>
    <w:rsid w:val="00A57E3D"/>
    <w:rsid w:val="00A65FD8"/>
    <w:rsid w:val="00A71708"/>
    <w:rsid w:val="00A926A8"/>
    <w:rsid w:val="00A948F0"/>
    <w:rsid w:val="00AB56BE"/>
    <w:rsid w:val="00AB5B4A"/>
    <w:rsid w:val="00AC48E8"/>
    <w:rsid w:val="00AC5184"/>
    <w:rsid w:val="00AD4646"/>
    <w:rsid w:val="00AE582D"/>
    <w:rsid w:val="00B27F67"/>
    <w:rsid w:val="00B31BE7"/>
    <w:rsid w:val="00B3377E"/>
    <w:rsid w:val="00B545E8"/>
    <w:rsid w:val="00B603DF"/>
    <w:rsid w:val="00B755A2"/>
    <w:rsid w:val="00B85C93"/>
    <w:rsid w:val="00B94EDC"/>
    <w:rsid w:val="00B95352"/>
    <w:rsid w:val="00BC24B3"/>
    <w:rsid w:val="00BC3180"/>
    <w:rsid w:val="00BD475F"/>
    <w:rsid w:val="00BE1BCA"/>
    <w:rsid w:val="00BE5094"/>
    <w:rsid w:val="00BE7363"/>
    <w:rsid w:val="00BF13E5"/>
    <w:rsid w:val="00BF5058"/>
    <w:rsid w:val="00C02E1A"/>
    <w:rsid w:val="00C14B6F"/>
    <w:rsid w:val="00C1588A"/>
    <w:rsid w:val="00C3101C"/>
    <w:rsid w:val="00C33821"/>
    <w:rsid w:val="00C35BFB"/>
    <w:rsid w:val="00C45166"/>
    <w:rsid w:val="00C51E12"/>
    <w:rsid w:val="00C550DD"/>
    <w:rsid w:val="00C61012"/>
    <w:rsid w:val="00C61128"/>
    <w:rsid w:val="00C71825"/>
    <w:rsid w:val="00C72A09"/>
    <w:rsid w:val="00C74935"/>
    <w:rsid w:val="00C83811"/>
    <w:rsid w:val="00CA757D"/>
    <w:rsid w:val="00CC6688"/>
    <w:rsid w:val="00CE4988"/>
    <w:rsid w:val="00D07B40"/>
    <w:rsid w:val="00D141C2"/>
    <w:rsid w:val="00D20E1C"/>
    <w:rsid w:val="00D279DE"/>
    <w:rsid w:val="00D4788E"/>
    <w:rsid w:val="00D71F34"/>
    <w:rsid w:val="00D75772"/>
    <w:rsid w:val="00D871D2"/>
    <w:rsid w:val="00DA6716"/>
    <w:rsid w:val="00DD0B24"/>
    <w:rsid w:val="00DE2E61"/>
    <w:rsid w:val="00DE5CCE"/>
    <w:rsid w:val="00DF490B"/>
    <w:rsid w:val="00DF78B5"/>
    <w:rsid w:val="00E01332"/>
    <w:rsid w:val="00E301E4"/>
    <w:rsid w:val="00E40EF6"/>
    <w:rsid w:val="00E502E6"/>
    <w:rsid w:val="00E61D14"/>
    <w:rsid w:val="00E64C97"/>
    <w:rsid w:val="00E85638"/>
    <w:rsid w:val="00E86CB4"/>
    <w:rsid w:val="00E909DF"/>
    <w:rsid w:val="00E92C9F"/>
    <w:rsid w:val="00EB4A7A"/>
    <w:rsid w:val="00EC6D0F"/>
    <w:rsid w:val="00F0065D"/>
    <w:rsid w:val="00F15BD5"/>
    <w:rsid w:val="00F2125C"/>
    <w:rsid w:val="00F23B68"/>
    <w:rsid w:val="00F34DDC"/>
    <w:rsid w:val="00F40FC9"/>
    <w:rsid w:val="00F43B74"/>
    <w:rsid w:val="00F70603"/>
    <w:rsid w:val="00F80034"/>
    <w:rsid w:val="00FB7372"/>
    <w:rsid w:val="00FD2535"/>
    <w:rsid w:val="00FD352C"/>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3109"/>
  </w:style>
  <w:style w:type="paragraph" w:styleId="a4">
    <w:name w:val="Normal (Web)"/>
    <w:basedOn w:val="a"/>
    <w:rsid w:val="00883109"/>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883109"/>
    <w:pPr>
      <w:pBdr>
        <w:bottom w:val="single" w:sz="6" w:space="1" w:color="auto"/>
      </w:pBdr>
      <w:tabs>
        <w:tab w:val="center" w:pos="4153"/>
        <w:tab w:val="right" w:pos="8306"/>
      </w:tabs>
      <w:snapToGrid w:val="0"/>
      <w:jc w:val="center"/>
    </w:pPr>
    <w:rPr>
      <w:sz w:val="18"/>
      <w:szCs w:val="18"/>
    </w:rPr>
  </w:style>
  <w:style w:type="paragraph" w:styleId="a6">
    <w:name w:val="footer"/>
    <w:basedOn w:val="a"/>
    <w:rsid w:val="00883109"/>
    <w:pPr>
      <w:tabs>
        <w:tab w:val="center" w:pos="4153"/>
        <w:tab w:val="right" w:pos="8306"/>
      </w:tabs>
      <w:snapToGrid w:val="0"/>
      <w:jc w:val="left"/>
    </w:pPr>
    <w:rPr>
      <w:sz w:val="18"/>
      <w:szCs w:val="18"/>
    </w:rPr>
  </w:style>
  <w:style w:type="paragraph" w:customStyle="1" w:styleId="p0">
    <w:name w:val="p0"/>
    <w:basedOn w:val="a"/>
    <w:rsid w:val="00883109"/>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883109"/>
    <w:rPr>
      <w:szCs w:val="24"/>
    </w:rPr>
  </w:style>
  <w:style w:type="table" w:styleId="a7">
    <w:name w:val="Table Grid"/>
    <w:basedOn w:val="a1"/>
    <w:rsid w:val="008831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
    <w:qFormat/>
    <w:rsid w:val="00086FAB"/>
    <w:pPr>
      <w:spacing w:after="120"/>
    </w:pPr>
    <w:rPr>
      <w:szCs w:val="24"/>
    </w:rPr>
  </w:style>
  <w:style w:type="character" w:customStyle="1" w:styleId="Char">
    <w:name w:val="正文文本 Char"/>
    <w:basedOn w:val="a0"/>
    <w:link w:val="a8"/>
    <w:rsid w:val="00086FAB"/>
    <w:rPr>
      <w:kern w:val="2"/>
      <w:sz w:val="21"/>
      <w:szCs w:val="24"/>
    </w:rPr>
  </w:style>
  <w:style w:type="paragraph" w:customStyle="1" w:styleId="1">
    <w:name w:val="样式1"/>
    <w:basedOn w:val="a"/>
    <w:link w:val="1Char"/>
    <w:qFormat/>
    <w:rsid w:val="00086FAB"/>
    <w:pPr>
      <w:jc w:val="center"/>
    </w:pPr>
    <w:rPr>
      <w:rFonts w:eastAsia="方正小标宋简体"/>
      <w:sz w:val="44"/>
      <w:szCs w:val="24"/>
      <w:lang/>
    </w:rPr>
  </w:style>
  <w:style w:type="paragraph" w:customStyle="1" w:styleId="2">
    <w:name w:val="样式2"/>
    <w:basedOn w:val="a"/>
    <w:qFormat/>
    <w:rsid w:val="00086FAB"/>
    <w:pPr>
      <w:ind w:firstLineChars="200" w:firstLine="420"/>
      <w:jc w:val="left"/>
    </w:pPr>
    <w:rPr>
      <w:rFonts w:eastAsia="仿宋_GB2312"/>
      <w:sz w:val="32"/>
      <w:szCs w:val="24"/>
    </w:rPr>
  </w:style>
  <w:style w:type="paragraph" w:customStyle="1" w:styleId="3">
    <w:name w:val="样式3"/>
    <w:basedOn w:val="a"/>
    <w:qFormat/>
    <w:rsid w:val="00086FAB"/>
    <w:pPr>
      <w:ind w:firstLineChars="200" w:firstLine="880"/>
    </w:pPr>
    <w:rPr>
      <w:rFonts w:eastAsia="黑体"/>
      <w:sz w:val="32"/>
      <w:szCs w:val="24"/>
    </w:rPr>
  </w:style>
  <w:style w:type="character" w:customStyle="1" w:styleId="font11">
    <w:name w:val="font11"/>
    <w:basedOn w:val="a0"/>
    <w:qFormat/>
    <w:rsid w:val="00086FAB"/>
    <w:rPr>
      <w:rFonts w:ascii="黑体" w:eastAsia="黑体" w:hAnsi="宋体" w:cs="黑体" w:hint="eastAsia"/>
      <w:b/>
      <w:bCs/>
      <w:color w:val="000000"/>
      <w:sz w:val="32"/>
      <w:szCs w:val="32"/>
      <w:u w:val="none"/>
    </w:rPr>
  </w:style>
  <w:style w:type="character" w:customStyle="1" w:styleId="font41">
    <w:name w:val="font41"/>
    <w:basedOn w:val="a0"/>
    <w:qFormat/>
    <w:rsid w:val="00086FAB"/>
    <w:rPr>
      <w:rFonts w:ascii="黑体" w:eastAsia="黑体" w:hAnsi="宋体" w:cs="黑体" w:hint="eastAsia"/>
      <w:b/>
      <w:bCs/>
      <w:color w:val="000000"/>
      <w:sz w:val="32"/>
      <w:szCs w:val="32"/>
      <w:u w:val="none"/>
    </w:rPr>
  </w:style>
  <w:style w:type="character" w:customStyle="1" w:styleId="font01">
    <w:name w:val="font01"/>
    <w:basedOn w:val="a0"/>
    <w:qFormat/>
    <w:rsid w:val="00086FAB"/>
    <w:rPr>
      <w:rFonts w:ascii="仿宋_GB2312" w:eastAsia="仿宋_GB2312" w:cs="仿宋_GB2312" w:hint="eastAsia"/>
      <w:color w:val="000000"/>
      <w:sz w:val="28"/>
      <w:szCs w:val="28"/>
      <w:u w:val="none"/>
    </w:rPr>
  </w:style>
  <w:style w:type="character" w:customStyle="1" w:styleId="font71">
    <w:name w:val="font71"/>
    <w:basedOn w:val="a0"/>
    <w:rsid w:val="00086FAB"/>
    <w:rPr>
      <w:rFonts w:ascii="仿宋_GB2312" w:eastAsia="仿宋_GB2312" w:cs="仿宋_GB2312" w:hint="eastAsia"/>
      <w:color w:val="000000"/>
      <w:sz w:val="28"/>
      <w:szCs w:val="28"/>
      <w:u w:val="none"/>
    </w:rPr>
  </w:style>
  <w:style w:type="character" w:customStyle="1" w:styleId="font21">
    <w:name w:val="font21"/>
    <w:basedOn w:val="a0"/>
    <w:qFormat/>
    <w:rsid w:val="00086FAB"/>
    <w:rPr>
      <w:rFonts w:ascii="仿宋_GB2312" w:eastAsia="仿宋_GB2312" w:cs="仿宋_GB2312" w:hint="eastAsia"/>
      <w:color w:val="000000"/>
      <w:sz w:val="28"/>
      <w:szCs w:val="28"/>
      <w:u w:val="none"/>
    </w:rPr>
  </w:style>
  <w:style w:type="character" w:customStyle="1" w:styleId="font81">
    <w:name w:val="font81"/>
    <w:basedOn w:val="a0"/>
    <w:rsid w:val="00086FAB"/>
    <w:rPr>
      <w:rFonts w:ascii="仿宋_GB2312" w:eastAsia="仿宋_GB2312" w:cs="仿宋_GB2312" w:hint="eastAsia"/>
      <w:color w:val="000000"/>
      <w:sz w:val="28"/>
      <w:szCs w:val="28"/>
      <w:u w:val="none"/>
    </w:rPr>
  </w:style>
  <w:style w:type="character" w:customStyle="1" w:styleId="1Char">
    <w:name w:val="样式1 Char"/>
    <w:link w:val="1"/>
    <w:qFormat/>
    <w:rsid w:val="00086FAB"/>
    <w:rPr>
      <w:rFonts w:eastAsia="方正小标宋简体"/>
      <w:kern w:val="2"/>
      <w:sz w:val="4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943</Words>
  <Characters>5381</Characters>
  <Application>Microsoft Office Word</Application>
  <DocSecurity>0</DocSecurity>
  <Lines>44</Lines>
  <Paragraphs>12</Paragraphs>
  <ScaleCrop>false</ScaleCrop>
  <Company>china</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china</cp:lastModifiedBy>
  <cp:revision>5</cp:revision>
  <cp:lastPrinted>2023-12-14T03:27:00Z</cp:lastPrinted>
  <dcterms:created xsi:type="dcterms:W3CDTF">2023-12-07T03:19:00Z</dcterms:created>
  <dcterms:modified xsi:type="dcterms:W3CDTF">2023-12-14T03:36:00Z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